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0CD2F" w14:textId="77777777" w:rsidR="002C638E" w:rsidRDefault="002C638E" w:rsidP="002C638E">
      <w:pPr>
        <w:tabs>
          <w:tab w:val="center" w:pos="4680"/>
        </w:tabs>
        <w:spacing w:after="0" w:line="240" w:lineRule="auto"/>
      </w:pPr>
    </w:p>
    <w:p w14:paraId="4D82FB83" w14:textId="4D18FFB9" w:rsidR="001B43E5" w:rsidRPr="002C638E" w:rsidRDefault="002C638E" w:rsidP="002C638E">
      <w:pPr>
        <w:tabs>
          <w:tab w:val="center" w:pos="4680"/>
        </w:tabs>
        <w:spacing w:after="0" w:line="240" w:lineRule="auto"/>
        <w:rPr>
          <w:b/>
          <w:color w:val="2396BB"/>
        </w:rPr>
      </w:pPr>
      <w:r w:rsidRPr="00021F72">
        <w:rPr>
          <w:b/>
          <w:color w:val="2396BB"/>
          <w:sz w:val="48"/>
        </w:rPr>
        <w:t>Caregiver Lunch &amp; Learn</w:t>
      </w:r>
      <w:r w:rsidRPr="002C638E">
        <w:rPr>
          <w:b/>
          <w:color w:val="2396BB"/>
          <w:sz w:val="40"/>
        </w:rPr>
        <w:br/>
      </w:r>
      <w:r w:rsidRPr="002C638E">
        <w:rPr>
          <w:b/>
          <w:i/>
          <w:color w:val="2396BB"/>
          <w:sz w:val="36"/>
        </w:rPr>
        <w:t>Shared Decision Making fo</w:t>
      </w:r>
      <w:r w:rsidR="002061DC">
        <w:rPr>
          <w:b/>
          <w:i/>
          <w:color w:val="2396BB"/>
          <w:sz w:val="36"/>
        </w:rPr>
        <w:t>r Family Caregivers and Patient</w:t>
      </w:r>
      <w:r w:rsidRPr="002C638E">
        <w:rPr>
          <w:b/>
          <w:i/>
          <w:color w:val="2396BB"/>
          <w:sz w:val="36"/>
        </w:rPr>
        <w:t>s</w:t>
      </w:r>
      <w:r w:rsidR="000B03C7" w:rsidRPr="002C638E">
        <w:rPr>
          <w:b/>
          <w:color w:val="2396BB"/>
        </w:rPr>
        <w:tab/>
      </w:r>
      <w:r w:rsidR="001B43E5" w:rsidRPr="002C638E">
        <w:rPr>
          <w:b/>
          <w:color w:val="2396BB"/>
        </w:rPr>
        <w:t xml:space="preserve"> </w:t>
      </w:r>
    </w:p>
    <w:p w14:paraId="34F7BFEF" w14:textId="77777777" w:rsidR="001B43E5" w:rsidRDefault="00966A34" w:rsidP="00EE713F">
      <w:pPr>
        <w:spacing w:after="0" w:line="240" w:lineRule="auto"/>
      </w:pPr>
      <w:r w:rsidRPr="002C638E">
        <w:rPr>
          <w:b/>
          <w:noProof/>
          <w:color w:val="2396BB"/>
        </w:rPr>
        <mc:AlternateContent>
          <mc:Choice Requires="wps">
            <w:drawing>
              <wp:anchor distT="91440" distB="91440" distL="114300" distR="114300" simplePos="0" relativeHeight="251659264" behindDoc="0" locked="0" layoutInCell="1" allowOverlap="1" wp14:anchorId="332FB493" wp14:editId="20FD8781">
                <wp:simplePos x="0" y="0"/>
                <wp:positionH relativeFrom="page">
                  <wp:posOffset>4591685</wp:posOffset>
                </wp:positionH>
                <wp:positionV relativeFrom="paragraph">
                  <wp:posOffset>170180</wp:posOffset>
                </wp:positionV>
                <wp:extent cx="2682875" cy="20574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2057400"/>
                        </a:xfrm>
                        <a:prstGeom prst="rect">
                          <a:avLst/>
                        </a:prstGeom>
                        <a:noFill/>
                        <a:ln w="9525">
                          <a:noFill/>
                          <a:miter lim="800000"/>
                          <a:headEnd/>
                          <a:tailEnd/>
                        </a:ln>
                      </wps:spPr>
                      <wps:txbx>
                        <w:txbxContent>
                          <w:p w14:paraId="1348747D" w14:textId="1FF330F7" w:rsidR="00182540" w:rsidRDefault="0058533A" w:rsidP="00113285">
                            <w:pPr>
                              <w:pBdr>
                                <w:top w:val="single" w:sz="24" w:space="8" w:color="5B9BD5" w:themeColor="accent1"/>
                                <w:bottom w:val="single" w:sz="24" w:space="8" w:color="5B9BD5" w:themeColor="accent1"/>
                              </w:pBdr>
                              <w:spacing w:after="0"/>
                              <w:rPr>
                                <w:rFonts w:ascii="Arial" w:hAnsi="Arial" w:cs="Arial"/>
                              </w:rPr>
                            </w:pPr>
                            <w:r w:rsidRPr="0058533A">
                              <w:rPr>
                                <w:i/>
                                <w:iCs/>
                                <w:color w:val="064376"/>
                                <w:sz w:val="20"/>
                                <w:szCs w:val="24"/>
                              </w:rPr>
                              <w:t>Making informed choices among different treatment options c</w:t>
                            </w:r>
                            <w:r w:rsidR="00466D11">
                              <w:rPr>
                                <w:i/>
                                <w:iCs/>
                                <w:color w:val="064376"/>
                                <w:sz w:val="20"/>
                                <w:szCs w:val="24"/>
                              </w:rPr>
                              <w:t>an be a challenge</w:t>
                            </w:r>
                            <w:r w:rsidRPr="0058533A">
                              <w:rPr>
                                <w:i/>
                                <w:iCs/>
                                <w:color w:val="064376"/>
                                <w:sz w:val="20"/>
                                <w:szCs w:val="24"/>
                              </w:rPr>
                              <w:t>. The decision-making process ideally would take into account the best evidence available about the benefits and harms of any approach, as well as a patient’s individual characteristics, values, and preferences.</w:t>
                            </w:r>
                            <w:r w:rsidR="00182540" w:rsidRPr="00182540">
                              <w:rPr>
                                <w:rFonts w:ascii="Arial" w:hAnsi="Arial" w:cs="Arial"/>
                              </w:rPr>
                              <w:t xml:space="preserve"> </w:t>
                            </w:r>
                          </w:p>
                          <w:p w14:paraId="2EFB8587" w14:textId="210AC0C0" w:rsidR="001C34A3" w:rsidRDefault="00182540" w:rsidP="00182540">
                            <w:pPr>
                              <w:pBdr>
                                <w:top w:val="single" w:sz="24" w:space="8" w:color="5B9BD5" w:themeColor="accent1"/>
                                <w:bottom w:val="single" w:sz="24" w:space="8" w:color="5B9BD5" w:themeColor="accent1"/>
                              </w:pBdr>
                              <w:spacing w:after="0"/>
                              <w:jc w:val="right"/>
                              <w:rPr>
                                <w:i/>
                                <w:iCs/>
                                <w:color w:val="064376"/>
                                <w:sz w:val="18"/>
                                <w:szCs w:val="24"/>
                              </w:rPr>
                            </w:pPr>
                            <w:r>
                              <w:rPr>
                                <w:i/>
                                <w:iCs/>
                                <w:color w:val="064376"/>
                                <w:sz w:val="18"/>
                                <w:szCs w:val="24"/>
                              </w:rPr>
                              <w:t xml:space="preserve">Jean </w:t>
                            </w:r>
                            <w:proofErr w:type="spellStart"/>
                            <w:r w:rsidR="001C34A3">
                              <w:rPr>
                                <w:i/>
                                <w:iCs/>
                                <w:color w:val="064376"/>
                                <w:sz w:val="18"/>
                                <w:szCs w:val="24"/>
                              </w:rPr>
                              <w:t>Slutsky</w:t>
                            </w:r>
                            <w:proofErr w:type="spellEnd"/>
                            <w:r w:rsidR="001C34A3">
                              <w:rPr>
                                <w:i/>
                                <w:iCs/>
                                <w:color w:val="064376"/>
                                <w:sz w:val="18"/>
                                <w:szCs w:val="24"/>
                              </w:rPr>
                              <w:t xml:space="preserve">, PCORI </w:t>
                            </w:r>
                          </w:p>
                          <w:p w14:paraId="4EA8724C" w14:textId="4290FCC7" w:rsidR="00AE65AD" w:rsidRPr="00182540" w:rsidRDefault="001C34A3" w:rsidP="00182540">
                            <w:pPr>
                              <w:pBdr>
                                <w:top w:val="single" w:sz="24" w:space="8" w:color="5B9BD5" w:themeColor="accent1"/>
                                <w:bottom w:val="single" w:sz="24" w:space="8" w:color="5B9BD5" w:themeColor="accent1"/>
                              </w:pBdr>
                              <w:spacing w:after="0"/>
                              <w:jc w:val="right"/>
                              <w:rPr>
                                <w:i/>
                                <w:iCs/>
                                <w:color w:val="064376"/>
                                <w:sz w:val="18"/>
                              </w:rPr>
                            </w:pPr>
                            <w:r w:rsidRPr="00182540">
                              <w:rPr>
                                <w:i/>
                                <w:iCs/>
                                <w:color w:val="064376"/>
                                <w:sz w:val="18"/>
                                <w:szCs w:val="24"/>
                              </w:rPr>
                              <w:t xml:space="preserve"> </w:t>
                            </w:r>
                            <w:r w:rsidR="00182540" w:rsidRPr="00182540">
                              <w:rPr>
                                <w:i/>
                                <w:iCs/>
                                <w:color w:val="064376"/>
                                <w:sz w:val="18"/>
                                <w:szCs w:val="24"/>
                              </w:rPr>
                              <w:t>“</w:t>
                            </w:r>
                            <w:r>
                              <w:rPr>
                                <w:i/>
                                <w:iCs/>
                                <w:color w:val="064376"/>
                                <w:sz w:val="18"/>
                                <w:szCs w:val="24"/>
                                <w:lang w:val="en"/>
                              </w:rPr>
                              <w:t xml:space="preserve">Supporting Patients' Roles in </w:t>
                            </w:r>
                            <w:r w:rsidR="00182540" w:rsidRPr="00182540">
                              <w:rPr>
                                <w:i/>
                                <w:iCs/>
                                <w:color w:val="064376"/>
                                <w:sz w:val="18"/>
                                <w:szCs w:val="24"/>
                                <w:lang w:val="en"/>
                              </w:rPr>
                              <w:t>Their Health</w:t>
                            </w:r>
                            <w:r>
                              <w:rPr>
                                <w:i/>
                                <w:iCs/>
                                <w:color w:val="064376"/>
                                <w:sz w:val="18"/>
                                <w:szCs w:val="24"/>
                                <w:lang w:val="en"/>
                              </w:rPr>
                              <w:t>care Decisions,” April 12,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FB493" id="_x0000_t202" coordsize="21600,21600" o:spt="202" path="m,l,21600r21600,l21600,xe">
                <v:stroke joinstyle="miter"/>
                <v:path gradientshapeok="t" o:connecttype="rect"/>
              </v:shapetype>
              <v:shape id="Text Box 2" o:spid="_x0000_s1026" type="#_x0000_t202" style="position:absolute;margin-left:361.55pt;margin-top:13.4pt;width:211.25pt;height:16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" filled="f" stroked="f">
                <v:textbox>
                  <w:txbxContent>
                    <w:p w14:paraId="1348747D" w14:textId="1FF330F7" w:rsidR="00182540" w:rsidRDefault="0058533A" w:rsidP="00113285">
                      <w:pPr>
                        <w:pBdr>
                          <w:top w:val="single" w:sz="24" w:space="8" w:color="5B9BD5" w:themeColor="accent1"/>
                          <w:bottom w:val="single" w:sz="24" w:space="8" w:color="5B9BD5" w:themeColor="accent1"/>
                        </w:pBdr>
                        <w:spacing w:after="0"/>
                        <w:rPr>
                          <w:rFonts w:ascii="Arial" w:hAnsi="Arial" w:cs="Arial"/>
                        </w:rPr>
                      </w:pPr>
                      <w:r w:rsidRPr="0058533A">
                        <w:rPr>
                          <w:i/>
                          <w:iCs/>
                          <w:color w:val="064376"/>
                          <w:sz w:val="20"/>
                          <w:szCs w:val="24"/>
                        </w:rPr>
                        <w:t>Making informed choices among different treatment options c</w:t>
                      </w:r>
                      <w:r w:rsidR="00466D11">
                        <w:rPr>
                          <w:i/>
                          <w:iCs/>
                          <w:color w:val="064376"/>
                          <w:sz w:val="20"/>
                          <w:szCs w:val="24"/>
                        </w:rPr>
                        <w:t>an be a challenge</w:t>
                      </w:r>
                      <w:r w:rsidRPr="0058533A">
                        <w:rPr>
                          <w:i/>
                          <w:iCs/>
                          <w:color w:val="064376"/>
                          <w:sz w:val="20"/>
                          <w:szCs w:val="24"/>
                        </w:rPr>
                        <w:t>. The decision-making process ideally would take into account the best evidence available about the benefits and harms of any approach, as well as a patient’s individual characteristics, values, and preferences.</w:t>
                      </w:r>
                      <w:r w:rsidR="00182540" w:rsidRPr="00182540">
                        <w:rPr>
                          <w:rFonts w:ascii="Arial" w:hAnsi="Arial" w:cs="Arial"/>
                        </w:rPr>
                        <w:t xml:space="preserve"> </w:t>
                      </w:r>
                    </w:p>
                    <w:p w14:paraId="2EFB8587" w14:textId="210AC0C0" w:rsidR="001C34A3" w:rsidRDefault="00182540" w:rsidP="00182540">
                      <w:pPr>
                        <w:pBdr>
                          <w:top w:val="single" w:sz="24" w:space="8" w:color="5B9BD5" w:themeColor="accent1"/>
                          <w:bottom w:val="single" w:sz="24" w:space="8" w:color="5B9BD5" w:themeColor="accent1"/>
                        </w:pBdr>
                        <w:spacing w:after="0"/>
                        <w:jc w:val="right"/>
                        <w:rPr>
                          <w:i/>
                          <w:iCs/>
                          <w:color w:val="064376"/>
                          <w:sz w:val="18"/>
                          <w:szCs w:val="24"/>
                        </w:rPr>
                      </w:pPr>
                      <w:r>
                        <w:rPr>
                          <w:i/>
                          <w:iCs/>
                          <w:color w:val="064376"/>
                          <w:sz w:val="18"/>
                          <w:szCs w:val="24"/>
                        </w:rPr>
                        <w:t xml:space="preserve">Jean </w:t>
                      </w:r>
                      <w:r w:rsidR="001C34A3">
                        <w:rPr>
                          <w:i/>
                          <w:iCs/>
                          <w:color w:val="064376"/>
                          <w:sz w:val="18"/>
                          <w:szCs w:val="24"/>
                        </w:rPr>
                        <w:t xml:space="preserve">Slutsky, PCORI </w:t>
                      </w:r>
                    </w:p>
                    <w:p w14:paraId="4EA8724C" w14:textId="4290FCC7" w:rsidR="00AE65AD" w:rsidRPr="00182540" w:rsidRDefault="001C34A3" w:rsidP="00182540">
                      <w:pPr>
                        <w:pBdr>
                          <w:top w:val="single" w:sz="24" w:space="8" w:color="5B9BD5" w:themeColor="accent1"/>
                          <w:bottom w:val="single" w:sz="24" w:space="8" w:color="5B9BD5" w:themeColor="accent1"/>
                        </w:pBdr>
                        <w:spacing w:after="0"/>
                        <w:jc w:val="right"/>
                        <w:rPr>
                          <w:i/>
                          <w:iCs/>
                          <w:color w:val="064376"/>
                          <w:sz w:val="18"/>
                        </w:rPr>
                      </w:pPr>
                      <w:r w:rsidRPr="00182540">
                        <w:rPr>
                          <w:i/>
                          <w:iCs/>
                          <w:color w:val="064376"/>
                          <w:sz w:val="18"/>
                          <w:szCs w:val="24"/>
                        </w:rPr>
                        <w:t xml:space="preserve"> </w:t>
                      </w:r>
                      <w:r w:rsidR="00182540" w:rsidRPr="00182540">
                        <w:rPr>
                          <w:i/>
                          <w:iCs/>
                          <w:color w:val="064376"/>
                          <w:sz w:val="18"/>
                          <w:szCs w:val="24"/>
                        </w:rPr>
                        <w:t>“</w:t>
                      </w:r>
                      <w:r>
                        <w:rPr>
                          <w:i/>
                          <w:iCs/>
                          <w:color w:val="064376"/>
                          <w:sz w:val="18"/>
                          <w:szCs w:val="24"/>
                          <w:lang w:val="en"/>
                        </w:rPr>
                        <w:t xml:space="preserve">Supporting Patients' Roles in </w:t>
                      </w:r>
                      <w:r w:rsidR="00182540" w:rsidRPr="00182540">
                        <w:rPr>
                          <w:i/>
                          <w:iCs/>
                          <w:color w:val="064376"/>
                          <w:sz w:val="18"/>
                          <w:szCs w:val="24"/>
                          <w:lang w:val="en"/>
                        </w:rPr>
                        <w:t>Their Health</w:t>
                      </w:r>
                      <w:r>
                        <w:rPr>
                          <w:i/>
                          <w:iCs/>
                          <w:color w:val="064376"/>
                          <w:sz w:val="18"/>
                          <w:szCs w:val="24"/>
                          <w:lang w:val="en"/>
                        </w:rPr>
                        <w:t>care Decisions,” April 12, 2016</w:t>
                      </w:r>
                    </w:p>
                  </w:txbxContent>
                </v:textbox>
                <w10:wrap type="square" anchorx="page"/>
              </v:shape>
            </w:pict>
          </mc:Fallback>
        </mc:AlternateContent>
      </w:r>
    </w:p>
    <w:p w14:paraId="1F8B0A85" w14:textId="77777777" w:rsidR="00182540" w:rsidRPr="00182540" w:rsidRDefault="00182540" w:rsidP="00E42200">
      <w:pPr>
        <w:spacing w:after="120"/>
      </w:pPr>
      <w:r w:rsidRPr="00182540">
        <w:t>Caregiver Action Network (CAN) believes that family caregivers are one of the most important missing pieces in current efforts to maximize patient-centered outcomes, and that they should be made a primary focus of training efforts.</w:t>
      </w:r>
    </w:p>
    <w:p w14:paraId="341F49DD" w14:textId="16774E74" w:rsidR="00182540" w:rsidRPr="00182540" w:rsidRDefault="00757F4A" w:rsidP="00E42200">
      <w:pPr>
        <w:spacing w:after="120"/>
      </w:pPr>
      <w:r>
        <w:t>W</w:t>
      </w:r>
      <w:r w:rsidR="00182540" w:rsidRPr="00182540">
        <w:t xml:space="preserve">hen patients and caregivers can clearly articulate their personal health goals, doctors can better point to treatment options that are clinically meaningful to </w:t>
      </w:r>
      <w:r w:rsidR="00934D42">
        <w:t xml:space="preserve">individual patients and their caregivers, </w:t>
      </w:r>
      <w:r w:rsidR="00182540" w:rsidRPr="00182540">
        <w:t xml:space="preserve">rather than “one-size-fits-all” standardized care treatment options. </w:t>
      </w:r>
    </w:p>
    <w:p w14:paraId="2F6169F2" w14:textId="653282EB" w:rsidR="00182540" w:rsidRPr="00182540" w:rsidRDefault="00182540" w:rsidP="00E42200">
      <w:pPr>
        <w:spacing w:after="120" w:line="240" w:lineRule="auto"/>
      </w:pPr>
      <w:r w:rsidRPr="00182540">
        <w:t>But often caregivers and care recipients are ill-prepared to make informed decisions regarding their care when the time comes. When given the choice between multiple treatment options</w:t>
      </w:r>
      <w:r w:rsidR="00F43F37">
        <w:t>,</w:t>
      </w:r>
      <w:r w:rsidR="00C2326E">
        <w:t xml:space="preserve"> </w:t>
      </w:r>
      <w:r w:rsidR="00720317">
        <w:t>or when new therapies become available</w:t>
      </w:r>
      <w:r w:rsidRPr="00182540">
        <w:t xml:space="preserve">, caregivers and patients </w:t>
      </w:r>
      <w:r w:rsidR="00CA54AC">
        <w:t>frequently do not know how</w:t>
      </w:r>
      <w:r w:rsidRPr="00182540">
        <w:t xml:space="preserve"> to select the best option for their situation. </w:t>
      </w:r>
    </w:p>
    <w:p w14:paraId="373686FD" w14:textId="7540E772" w:rsidR="00966A34" w:rsidRDefault="00E42200" w:rsidP="00E42200">
      <w:pPr>
        <w:spacing w:after="120"/>
      </w:pPr>
      <w:r>
        <w:rPr>
          <w:noProof/>
        </w:rPr>
        <mc:AlternateContent>
          <mc:Choice Requires="wps">
            <w:drawing>
              <wp:anchor distT="91440" distB="91440" distL="114300" distR="114300" simplePos="0" relativeHeight="251661312" behindDoc="1" locked="0" layoutInCell="1" allowOverlap="1" wp14:anchorId="58522F43" wp14:editId="18680574">
                <wp:simplePos x="0" y="0"/>
                <wp:positionH relativeFrom="page">
                  <wp:posOffset>880745</wp:posOffset>
                </wp:positionH>
                <wp:positionV relativeFrom="paragraph">
                  <wp:posOffset>573405</wp:posOffset>
                </wp:positionV>
                <wp:extent cx="2438400" cy="164274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42745"/>
                        </a:xfrm>
                        <a:prstGeom prst="rect">
                          <a:avLst/>
                        </a:prstGeom>
                        <a:noFill/>
                        <a:ln w="9525">
                          <a:noFill/>
                          <a:miter lim="800000"/>
                          <a:headEnd/>
                          <a:tailEnd/>
                        </a:ln>
                      </wps:spPr>
                      <wps:txbx>
                        <w:txbxContent>
                          <w:p w14:paraId="58B67045" w14:textId="77777777" w:rsidR="00E42200" w:rsidRDefault="00182540" w:rsidP="00113285">
                            <w:pPr>
                              <w:pBdr>
                                <w:top w:val="single" w:sz="24" w:space="8" w:color="5B9BD5" w:themeColor="accent1"/>
                                <w:bottom w:val="single" w:sz="24" w:space="8" w:color="5B9BD5" w:themeColor="accent1"/>
                              </w:pBdr>
                              <w:spacing w:after="0"/>
                              <w:rPr>
                                <w:b/>
                                <w:i/>
                                <w:iCs/>
                                <w:color w:val="064376"/>
                                <w:sz w:val="24"/>
                                <w:szCs w:val="24"/>
                              </w:rPr>
                            </w:pPr>
                            <w:r w:rsidRPr="00917ACE">
                              <w:rPr>
                                <w:b/>
                                <w:i/>
                                <w:iCs/>
                                <w:color w:val="064376"/>
                                <w:sz w:val="24"/>
                                <w:szCs w:val="24"/>
                              </w:rPr>
                              <w:t>Caregiver Lunch and Learn</w:t>
                            </w:r>
                          </w:p>
                          <w:p w14:paraId="6135D5A4" w14:textId="70F9CF5D" w:rsid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4 hour workshop teaching SDM and CER</w:t>
                            </w:r>
                          </w:p>
                          <w:p w14:paraId="7CF02BA4" w14:textId="63B7F073" w:rsid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Disease-specific real world examples</w:t>
                            </w:r>
                          </w:p>
                          <w:p w14:paraId="3E5620F1" w14:textId="20A05637" w:rsidR="00182540" w:rsidRP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sidRPr="00E42200">
                              <w:rPr>
                                <w:b/>
                                <w:iCs/>
                                <w:color w:val="064376"/>
                                <w:sz w:val="20"/>
                                <w:szCs w:val="24"/>
                              </w:rPr>
                              <w:t xml:space="preserve"> -</w:t>
                            </w:r>
                            <w:r>
                              <w:rPr>
                                <w:iCs/>
                                <w:color w:val="064376"/>
                                <w:sz w:val="20"/>
                                <w:szCs w:val="24"/>
                              </w:rPr>
                              <w:t xml:space="preserve"> </w:t>
                            </w:r>
                            <w:r w:rsidR="00182540">
                              <w:rPr>
                                <w:iCs/>
                                <w:color w:val="064376"/>
                                <w:sz w:val="20"/>
                                <w:szCs w:val="24"/>
                              </w:rPr>
                              <w:t>Caregivers receive</w:t>
                            </w:r>
                            <w:r>
                              <w:rPr>
                                <w:iCs/>
                                <w:color w:val="064376"/>
                                <w:sz w:val="20"/>
                                <w:szCs w:val="24"/>
                              </w:rPr>
                              <w:t>:</w:t>
                            </w:r>
                            <w:r w:rsidR="00182540">
                              <w:rPr>
                                <w:iCs/>
                                <w:color w:val="064376"/>
                                <w:sz w:val="20"/>
                                <w:szCs w:val="24"/>
                              </w:rPr>
                              <w:t xml:space="preserve"> </w:t>
                            </w:r>
                          </w:p>
                          <w:p w14:paraId="093A8DCD" w14:textId="42183873" w:rsidR="00182540"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Caregiver Kits</w:t>
                            </w:r>
                          </w:p>
                          <w:p w14:paraId="265EB98E" w14:textId="363A5DA8" w:rsidR="00182540"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 xml:space="preserve">$75 gift </w:t>
                            </w:r>
                            <w:r w:rsidR="00917ACE">
                              <w:rPr>
                                <w:iCs/>
                                <w:color w:val="064376"/>
                                <w:sz w:val="20"/>
                                <w:szCs w:val="24"/>
                              </w:rPr>
                              <w:t>card</w:t>
                            </w:r>
                          </w:p>
                          <w:p w14:paraId="2D9A8806" w14:textId="7827D39D" w:rsidR="00917ACE"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 xml:space="preserve">- </w:t>
                            </w:r>
                            <w:r w:rsidR="00917ACE">
                              <w:rPr>
                                <w:iCs/>
                                <w:color w:val="064376"/>
                                <w:sz w:val="20"/>
                                <w:szCs w:val="24"/>
                              </w:rPr>
                              <w:t>Box Lunch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2F43" id="_x0000_s1027" type="#_x0000_t202" style="position:absolute;margin-left:69.35pt;margin-top:45.15pt;width:192pt;height:129.3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" filled="f" stroked="f">
                <v:textbox>
                  <w:txbxContent>
                    <w:p w14:paraId="58B67045" w14:textId="77777777" w:rsidR="00E42200" w:rsidRDefault="00182540" w:rsidP="00113285">
                      <w:pPr>
                        <w:pBdr>
                          <w:top w:val="single" w:sz="24" w:space="8" w:color="5B9BD5" w:themeColor="accent1"/>
                          <w:bottom w:val="single" w:sz="24" w:space="8" w:color="5B9BD5" w:themeColor="accent1"/>
                        </w:pBdr>
                        <w:spacing w:after="0"/>
                        <w:rPr>
                          <w:b/>
                          <w:i/>
                          <w:iCs/>
                          <w:color w:val="064376"/>
                          <w:sz w:val="24"/>
                          <w:szCs w:val="24"/>
                        </w:rPr>
                      </w:pPr>
                      <w:r w:rsidRPr="00917ACE">
                        <w:rPr>
                          <w:b/>
                          <w:i/>
                          <w:iCs/>
                          <w:color w:val="064376"/>
                          <w:sz w:val="24"/>
                          <w:szCs w:val="24"/>
                        </w:rPr>
                        <w:t>Caregiver Lunch and Learn</w:t>
                      </w:r>
                    </w:p>
                    <w:p w14:paraId="6135D5A4" w14:textId="70F9CF5D" w:rsid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4 hour workshop teaching SDM and CER</w:t>
                      </w:r>
                    </w:p>
                    <w:p w14:paraId="7CF02BA4" w14:textId="63B7F073" w:rsid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Disease-specific real world examples</w:t>
                      </w:r>
                    </w:p>
                    <w:p w14:paraId="3E5620F1" w14:textId="20A05637" w:rsidR="00182540" w:rsidRPr="00E42200" w:rsidRDefault="00E42200" w:rsidP="00E42200">
                      <w:pPr>
                        <w:pBdr>
                          <w:top w:val="single" w:sz="24" w:space="8" w:color="5B9BD5" w:themeColor="accent1"/>
                          <w:bottom w:val="single" w:sz="24" w:space="8" w:color="5B9BD5" w:themeColor="accent1"/>
                        </w:pBdr>
                        <w:spacing w:after="0"/>
                        <w:rPr>
                          <w:b/>
                          <w:i/>
                          <w:iCs/>
                          <w:color w:val="064376"/>
                          <w:sz w:val="24"/>
                          <w:szCs w:val="24"/>
                        </w:rPr>
                      </w:pPr>
                      <w:r w:rsidRPr="00E42200">
                        <w:rPr>
                          <w:b/>
                          <w:iCs/>
                          <w:color w:val="064376"/>
                          <w:sz w:val="20"/>
                          <w:szCs w:val="24"/>
                        </w:rPr>
                        <w:t xml:space="preserve"> -</w:t>
                      </w:r>
                      <w:r>
                        <w:rPr>
                          <w:iCs/>
                          <w:color w:val="064376"/>
                          <w:sz w:val="20"/>
                          <w:szCs w:val="24"/>
                        </w:rPr>
                        <w:t xml:space="preserve"> </w:t>
                      </w:r>
                      <w:r w:rsidR="00182540">
                        <w:rPr>
                          <w:iCs/>
                          <w:color w:val="064376"/>
                          <w:sz w:val="20"/>
                          <w:szCs w:val="24"/>
                        </w:rPr>
                        <w:t>Caregivers receive</w:t>
                      </w:r>
                      <w:r>
                        <w:rPr>
                          <w:iCs/>
                          <w:color w:val="064376"/>
                          <w:sz w:val="20"/>
                          <w:szCs w:val="24"/>
                        </w:rPr>
                        <w:t>:</w:t>
                      </w:r>
                      <w:r w:rsidR="00182540">
                        <w:rPr>
                          <w:iCs/>
                          <w:color w:val="064376"/>
                          <w:sz w:val="20"/>
                          <w:szCs w:val="24"/>
                        </w:rPr>
                        <w:t xml:space="preserve"> </w:t>
                      </w:r>
                    </w:p>
                    <w:p w14:paraId="093A8DCD" w14:textId="42183873" w:rsidR="00182540"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Caregiver Kits</w:t>
                      </w:r>
                    </w:p>
                    <w:p w14:paraId="265EB98E" w14:textId="363A5DA8" w:rsidR="00182540"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w:t>
                      </w:r>
                      <w:r>
                        <w:rPr>
                          <w:iCs/>
                          <w:color w:val="064376"/>
                          <w:sz w:val="20"/>
                          <w:szCs w:val="24"/>
                        </w:rPr>
                        <w:t xml:space="preserve"> </w:t>
                      </w:r>
                      <w:r w:rsidR="00182540">
                        <w:rPr>
                          <w:iCs/>
                          <w:color w:val="064376"/>
                          <w:sz w:val="20"/>
                          <w:szCs w:val="24"/>
                        </w:rPr>
                        <w:t xml:space="preserve">$75 gift </w:t>
                      </w:r>
                      <w:r w:rsidR="00917ACE">
                        <w:rPr>
                          <w:iCs/>
                          <w:color w:val="064376"/>
                          <w:sz w:val="20"/>
                          <w:szCs w:val="24"/>
                        </w:rPr>
                        <w:t>card</w:t>
                      </w:r>
                    </w:p>
                    <w:p w14:paraId="2D9A8806" w14:textId="7827D39D" w:rsidR="00917ACE" w:rsidRDefault="00E42200" w:rsidP="00E42200">
                      <w:pPr>
                        <w:pBdr>
                          <w:top w:val="single" w:sz="24" w:space="8" w:color="5B9BD5" w:themeColor="accent1"/>
                          <w:bottom w:val="single" w:sz="24" w:space="8" w:color="5B9BD5" w:themeColor="accent1"/>
                        </w:pBdr>
                        <w:spacing w:after="0"/>
                        <w:rPr>
                          <w:iCs/>
                          <w:color w:val="064376"/>
                          <w:sz w:val="20"/>
                          <w:szCs w:val="24"/>
                        </w:rPr>
                      </w:pPr>
                      <w:r>
                        <w:rPr>
                          <w:iCs/>
                          <w:color w:val="064376"/>
                          <w:sz w:val="20"/>
                          <w:szCs w:val="24"/>
                        </w:rPr>
                        <w:t xml:space="preserve">            </w:t>
                      </w:r>
                      <w:r w:rsidRPr="00E42200">
                        <w:rPr>
                          <w:b/>
                          <w:iCs/>
                          <w:color w:val="064376"/>
                          <w:sz w:val="20"/>
                          <w:szCs w:val="24"/>
                        </w:rPr>
                        <w:t xml:space="preserve">- </w:t>
                      </w:r>
                      <w:r w:rsidR="00917ACE">
                        <w:rPr>
                          <w:iCs/>
                          <w:color w:val="064376"/>
                          <w:sz w:val="20"/>
                          <w:szCs w:val="24"/>
                        </w:rPr>
                        <w:t>Box Lunch</w:t>
                      </w:r>
                    </w:p>
                  </w:txbxContent>
                </v:textbox>
                <w10:wrap type="square" anchorx="page"/>
              </v:shape>
            </w:pict>
          </mc:Fallback>
        </mc:AlternateContent>
      </w:r>
      <w:r w:rsidR="00757F4A">
        <w:t>T</w:t>
      </w:r>
      <w:r w:rsidR="00182540" w:rsidRPr="00182540">
        <w:t xml:space="preserve">o address this problem, CAN </w:t>
      </w:r>
      <w:r w:rsidR="00182540">
        <w:t xml:space="preserve">developed a </w:t>
      </w:r>
      <w:r w:rsidR="00182540" w:rsidRPr="00966A34">
        <w:rPr>
          <w:b/>
        </w:rPr>
        <w:t>Caregiver Lunch and Learn</w:t>
      </w:r>
      <w:r w:rsidR="00182540">
        <w:t xml:space="preserve"> workshop </w:t>
      </w:r>
      <w:r w:rsidR="00182540" w:rsidRPr="00182540">
        <w:t>to rais</w:t>
      </w:r>
      <w:r w:rsidR="00274F80">
        <w:t xml:space="preserve">e awareness of and increase the </w:t>
      </w:r>
      <w:r w:rsidR="00182540" w:rsidRPr="00182540">
        <w:t xml:space="preserve">ability of family caregivers and patients together to use </w:t>
      </w:r>
      <w:r w:rsidR="00182540" w:rsidRPr="00966A34">
        <w:rPr>
          <w:b/>
        </w:rPr>
        <w:t>shared decision making</w:t>
      </w:r>
      <w:r w:rsidR="00182540">
        <w:t xml:space="preserve"> and </w:t>
      </w:r>
      <w:r w:rsidR="00182540" w:rsidRPr="007A01FF">
        <w:rPr>
          <w:b/>
        </w:rPr>
        <w:t>comparative effectiveness research</w:t>
      </w:r>
      <w:r w:rsidR="00182540" w:rsidRPr="00182540">
        <w:t xml:space="preserve"> in making important health decisions by teaching them: </w:t>
      </w:r>
    </w:p>
    <w:p w14:paraId="2AF061C0" w14:textId="27CCC226" w:rsidR="00507476" w:rsidRDefault="00507476" w:rsidP="002F0E21">
      <w:pPr>
        <w:pStyle w:val="ListParagraph"/>
        <w:numPr>
          <w:ilvl w:val="0"/>
          <w:numId w:val="26"/>
        </w:numPr>
        <w:spacing w:after="0"/>
      </w:pPr>
      <w:r>
        <w:t>H</w:t>
      </w:r>
      <w:r w:rsidRPr="00182540">
        <w:t>ow to clearly articulate their personal goals t</w:t>
      </w:r>
      <w:r>
        <w:t>o their doctors</w:t>
      </w:r>
      <w:r w:rsidRPr="00182540">
        <w:t xml:space="preserve"> to better ensure outcomes that are patient-centered</w:t>
      </w:r>
      <w:r>
        <w:t xml:space="preserve">. </w:t>
      </w:r>
    </w:p>
    <w:p w14:paraId="41E57951" w14:textId="1D7900CB" w:rsidR="00966A34" w:rsidRDefault="00507476" w:rsidP="002F0E21">
      <w:pPr>
        <w:pStyle w:val="ListParagraph"/>
        <w:numPr>
          <w:ilvl w:val="0"/>
          <w:numId w:val="26"/>
        </w:numPr>
        <w:spacing w:after="0"/>
      </w:pPr>
      <w:r>
        <w:t>W</w:t>
      </w:r>
      <w:r w:rsidR="00FF671D">
        <w:t>hat comparative effectiveness research</w:t>
      </w:r>
      <w:r>
        <w:t xml:space="preserve"> is and why it matters.</w:t>
      </w:r>
      <w:r w:rsidR="00182540" w:rsidRPr="00182540">
        <w:t xml:space="preserve"> </w:t>
      </w:r>
    </w:p>
    <w:p w14:paraId="1B6BF75D" w14:textId="49AAE4DF" w:rsidR="00966A34" w:rsidRDefault="00507476" w:rsidP="002F0E21">
      <w:pPr>
        <w:pStyle w:val="ListParagraph"/>
        <w:numPr>
          <w:ilvl w:val="0"/>
          <w:numId w:val="26"/>
        </w:numPr>
      </w:pPr>
      <w:r>
        <w:t xml:space="preserve">How to </w:t>
      </w:r>
      <w:r w:rsidR="00917ACE">
        <w:t>combine family goals with c</w:t>
      </w:r>
      <w:r>
        <w:t>omparative effectiveness research</w:t>
      </w:r>
      <w:r w:rsidR="007B03C0">
        <w:t xml:space="preserve"> in shared decision </w:t>
      </w:r>
      <w:r>
        <w:t>making.</w:t>
      </w:r>
    </w:p>
    <w:p w14:paraId="1E5A7513" w14:textId="77777777" w:rsidR="00E42200" w:rsidRDefault="00E42200" w:rsidP="00FB75EE">
      <w:pPr>
        <w:spacing w:after="0" w:line="240" w:lineRule="auto"/>
      </w:pPr>
    </w:p>
    <w:p w14:paraId="6EE218D4" w14:textId="1114F817" w:rsidR="00757F4A" w:rsidRDefault="00182540" w:rsidP="00FB75EE">
      <w:pPr>
        <w:spacing w:after="0" w:line="240" w:lineRule="auto"/>
      </w:pPr>
      <w:r>
        <w:t xml:space="preserve">Seven workshops are being presented </w:t>
      </w:r>
      <w:r w:rsidR="00274F80">
        <w:t xml:space="preserve">across the country </w:t>
      </w:r>
      <w:r>
        <w:t xml:space="preserve">with support from a Eugene Washington Engagement Award </w:t>
      </w:r>
      <w:r w:rsidR="002C638E">
        <w:t xml:space="preserve">from </w:t>
      </w:r>
      <w:r w:rsidR="00274F80">
        <w:t xml:space="preserve">the </w:t>
      </w:r>
      <w:r w:rsidR="002C638E">
        <w:t>P</w:t>
      </w:r>
      <w:r w:rsidR="00274F80">
        <w:t xml:space="preserve">atient </w:t>
      </w:r>
      <w:r w:rsidR="002C638E">
        <w:t>C</w:t>
      </w:r>
      <w:r w:rsidR="00274F80">
        <w:t xml:space="preserve">entered </w:t>
      </w:r>
      <w:r w:rsidR="002C638E">
        <w:t>O</w:t>
      </w:r>
      <w:r w:rsidR="00274F80">
        <w:t xml:space="preserve">utcomes </w:t>
      </w:r>
      <w:r w:rsidR="002C638E">
        <w:t>R</w:t>
      </w:r>
      <w:r w:rsidR="00274F80">
        <w:t xml:space="preserve">esearch </w:t>
      </w:r>
      <w:r w:rsidR="002C638E">
        <w:t>I</w:t>
      </w:r>
      <w:r w:rsidR="00274F80">
        <w:t>nstitute</w:t>
      </w:r>
      <w:r w:rsidR="002C638E">
        <w:t xml:space="preserve">. </w:t>
      </w:r>
    </w:p>
    <w:p w14:paraId="72DF64B7" w14:textId="4DE90CEA" w:rsidR="00757F4A" w:rsidRDefault="00757F4A" w:rsidP="00FB75EE">
      <w:pPr>
        <w:spacing w:after="0" w:line="240" w:lineRule="auto"/>
      </w:pPr>
    </w:p>
    <w:p w14:paraId="51B61E42" w14:textId="1C48B91A" w:rsidR="0081071F" w:rsidRPr="002F0E21" w:rsidRDefault="0081071F" w:rsidP="002F0E21">
      <w:pPr>
        <w:spacing w:after="0" w:line="240" w:lineRule="auto"/>
        <w:sectPr w:rsidR="0081071F" w:rsidRPr="002F0E21" w:rsidSect="001F0F6D">
          <w:headerReference w:type="default" r:id="rId11"/>
          <w:footerReference w:type="default" r:id="rId12"/>
          <w:pgSz w:w="12240" w:h="15840"/>
          <w:pgMar w:top="1714" w:right="1440" w:bottom="864" w:left="1440" w:header="720" w:footer="331" w:gutter="0"/>
          <w:cols w:space="720"/>
          <w:docGrid w:linePitch="360"/>
        </w:sectPr>
      </w:pPr>
      <w:r w:rsidRPr="002C638E">
        <w:rPr>
          <w:b/>
          <w:noProof/>
          <w:color w:val="2396BB"/>
        </w:rPr>
        <mc:AlternateContent>
          <mc:Choice Requires="wps">
            <w:drawing>
              <wp:anchor distT="91440" distB="91440" distL="114300" distR="114300" simplePos="0" relativeHeight="251663360" behindDoc="0" locked="0" layoutInCell="1" allowOverlap="1" wp14:anchorId="69B01E92" wp14:editId="1E00602B">
                <wp:simplePos x="0" y="0"/>
                <wp:positionH relativeFrom="page">
                  <wp:posOffset>490220</wp:posOffset>
                </wp:positionH>
                <wp:positionV relativeFrom="paragraph">
                  <wp:posOffset>781050</wp:posOffset>
                </wp:positionV>
                <wp:extent cx="6830695" cy="96075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960755"/>
                        </a:xfrm>
                        <a:prstGeom prst="rect">
                          <a:avLst/>
                        </a:prstGeom>
                        <a:noFill/>
                        <a:ln w="9525">
                          <a:noFill/>
                          <a:miter lim="800000"/>
                          <a:headEnd/>
                          <a:tailEnd/>
                        </a:ln>
                      </wps:spPr>
                      <wps:txbx>
                        <w:txbxContent>
                          <w:p w14:paraId="28453D0E" w14:textId="77777777" w:rsidR="00E42200" w:rsidRPr="00E42200" w:rsidRDefault="0081071F" w:rsidP="0081071F">
                            <w:pPr>
                              <w:pBdr>
                                <w:top w:val="single" w:sz="24" w:space="8" w:color="5B9BD5" w:themeColor="accent1"/>
                                <w:bottom w:val="single" w:sz="24" w:space="8" w:color="5B9BD5" w:themeColor="accent1"/>
                              </w:pBdr>
                              <w:spacing w:after="0"/>
                              <w:jc w:val="center"/>
                              <w:rPr>
                                <w:i/>
                                <w:iCs/>
                                <w:color w:val="064376"/>
                                <w:szCs w:val="24"/>
                              </w:rPr>
                            </w:pPr>
                            <w:r w:rsidRPr="00E42200">
                              <w:rPr>
                                <w:i/>
                                <w:iCs/>
                                <w:color w:val="064376"/>
                                <w:szCs w:val="24"/>
                                <w:u w:val="single"/>
                              </w:rPr>
                              <w:t xml:space="preserve">We hope you will consider funding </w:t>
                            </w:r>
                            <w:r w:rsidRPr="00E42200">
                              <w:rPr>
                                <w:b/>
                                <w:i/>
                                <w:iCs/>
                                <w:color w:val="064376"/>
                                <w:szCs w:val="24"/>
                                <w:u w:val="single"/>
                              </w:rPr>
                              <w:t>Caregiver Lunch and Learn</w:t>
                            </w:r>
                            <w:r w:rsidRPr="00E42200">
                              <w:rPr>
                                <w:i/>
                                <w:iCs/>
                                <w:color w:val="064376"/>
                                <w:szCs w:val="24"/>
                                <w:u w:val="single"/>
                              </w:rPr>
                              <w:t xml:space="preserve"> workshops and look forward to discussing this further</w:t>
                            </w:r>
                            <w:r w:rsidRPr="00E42200">
                              <w:rPr>
                                <w:i/>
                                <w:iCs/>
                                <w:color w:val="064376"/>
                                <w:szCs w:val="24"/>
                              </w:rPr>
                              <w:t xml:space="preserve">. </w:t>
                            </w:r>
                          </w:p>
                          <w:p w14:paraId="639D4B0C" w14:textId="77777777" w:rsidR="00E42200" w:rsidRDefault="0081071F" w:rsidP="0081071F">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For additional information, please contact </w:t>
                            </w:r>
                          </w:p>
                          <w:p w14:paraId="551B078E" w14:textId="24550353" w:rsidR="0081071F" w:rsidRPr="00E42200" w:rsidRDefault="0081071F" w:rsidP="0081071F">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Mark Gibbons at 202-454-3969 or </w:t>
                            </w:r>
                            <w:hyperlink r:id="rId13" w:history="1">
                              <w:r w:rsidRPr="00E42200">
                                <w:rPr>
                                  <w:rStyle w:val="Hyperlink"/>
                                  <w:i/>
                                  <w:iCs/>
                                  <w:sz w:val="24"/>
                                  <w:szCs w:val="24"/>
                                </w:rPr>
                                <w:t>MGibbons@CaregiverAction.org</w:t>
                              </w:r>
                            </w:hyperlink>
                            <w:r w:rsidRPr="00E42200">
                              <w:rPr>
                                <w:i/>
                                <w:iCs/>
                                <w:color w:val="06437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1E92" id="_x0000_s1028" type="#_x0000_t202" style="position:absolute;margin-left:38.6pt;margin-top:61.5pt;width:537.85pt;height:75.6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" filled="f" stroked="f">
                <v:textbox>
                  <w:txbxContent>
                    <w:p w14:paraId="28453D0E" w14:textId="77777777" w:rsidR="00E42200" w:rsidRPr="00E42200" w:rsidRDefault="0081071F" w:rsidP="0081071F">
                      <w:pPr>
                        <w:pBdr>
                          <w:top w:val="single" w:sz="24" w:space="8" w:color="5B9BD5" w:themeColor="accent1"/>
                          <w:bottom w:val="single" w:sz="24" w:space="8" w:color="5B9BD5" w:themeColor="accent1"/>
                        </w:pBdr>
                        <w:spacing w:after="0"/>
                        <w:jc w:val="center"/>
                        <w:rPr>
                          <w:i/>
                          <w:iCs/>
                          <w:color w:val="064376"/>
                          <w:szCs w:val="24"/>
                        </w:rPr>
                      </w:pPr>
                      <w:r w:rsidRPr="00E42200">
                        <w:rPr>
                          <w:i/>
                          <w:iCs/>
                          <w:color w:val="064376"/>
                          <w:szCs w:val="24"/>
                          <w:u w:val="single"/>
                        </w:rPr>
                        <w:t xml:space="preserve">We hope you will consider funding </w:t>
                      </w:r>
                      <w:r w:rsidRPr="00E42200">
                        <w:rPr>
                          <w:b/>
                          <w:i/>
                          <w:iCs/>
                          <w:color w:val="064376"/>
                          <w:szCs w:val="24"/>
                          <w:u w:val="single"/>
                        </w:rPr>
                        <w:t>Caregiver Lunch and Learn</w:t>
                      </w:r>
                      <w:r w:rsidRPr="00E42200">
                        <w:rPr>
                          <w:i/>
                          <w:iCs/>
                          <w:color w:val="064376"/>
                          <w:szCs w:val="24"/>
                          <w:u w:val="single"/>
                        </w:rPr>
                        <w:t xml:space="preserve"> workshops and look forward to discussing this further</w:t>
                      </w:r>
                      <w:r w:rsidRPr="00E42200">
                        <w:rPr>
                          <w:i/>
                          <w:iCs/>
                          <w:color w:val="064376"/>
                          <w:szCs w:val="24"/>
                        </w:rPr>
                        <w:t xml:space="preserve">. </w:t>
                      </w:r>
                    </w:p>
                    <w:p w14:paraId="639D4B0C" w14:textId="77777777" w:rsidR="00E42200" w:rsidRDefault="0081071F" w:rsidP="0081071F">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For additional information, please contact </w:t>
                      </w:r>
                    </w:p>
                    <w:p w14:paraId="551B078E" w14:textId="24550353" w:rsidR="0081071F" w:rsidRPr="00E42200" w:rsidRDefault="0081071F" w:rsidP="0081071F">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Mark Gibbons at 202-454-3969 or </w:t>
                      </w:r>
                      <w:hyperlink r:id="rId14" w:history="1">
                        <w:r w:rsidRPr="00E42200">
                          <w:rPr>
                            <w:rStyle w:val="Hyperlink"/>
                            <w:i/>
                            <w:iCs/>
                            <w:sz w:val="24"/>
                            <w:szCs w:val="24"/>
                          </w:rPr>
                          <w:t>MGibbons@CaregiverAction.org</w:t>
                        </w:r>
                      </w:hyperlink>
                      <w:r w:rsidRPr="00E42200">
                        <w:rPr>
                          <w:i/>
                          <w:iCs/>
                          <w:color w:val="064376"/>
                          <w:sz w:val="24"/>
                          <w:szCs w:val="24"/>
                        </w:rPr>
                        <w:t>.</w:t>
                      </w:r>
                    </w:p>
                  </w:txbxContent>
                </v:textbox>
                <w10:wrap type="square" anchorx="page"/>
              </v:shape>
            </w:pict>
          </mc:Fallback>
        </mc:AlternateContent>
      </w:r>
      <w:r w:rsidR="00274F80" w:rsidRPr="00274F80">
        <w:rPr>
          <w:u w:val="single"/>
        </w:rPr>
        <w:t xml:space="preserve">CAN is </w:t>
      </w:r>
      <w:r w:rsidR="002F0E21">
        <w:rPr>
          <w:u w:val="single"/>
        </w:rPr>
        <w:t>requesting your support for</w:t>
      </w:r>
      <w:r w:rsidR="002C638E" w:rsidRPr="00274F80">
        <w:rPr>
          <w:u w:val="single"/>
        </w:rPr>
        <w:t xml:space="preserve"> additional</w:t>
      </w:r>
      <w:r w:rsidR="003302E6" w:rsidRPr="003302E6">
        <w:rPr>
          <w:b/>
          <w:u w:val="single"/>
        </w:rPr>
        <w:t xml:space="preserve"> </w:t>
      </w:r>
      <w:r w:rsidR="003302E6" w:rsidRPr="00274F80">
        <w:rPr>
          <w:b/>
          <w:u w:val="single"/>
        </w:rPr>
        <w:t>Caregiver Lunch and Learn</w:t>
      </w:r>
      <w:r w:rsidR="002C638E" w:rsidRPr="00274F80">
        <w:rPr>
          <w:u w:val="single"/>
        </w:rPr>
        <w:t xml:space="preserve"> workshops</w:t>
      </w:r>
      <w:r w:rsidR="006472DC">
        <w:t xml:space="preserve">. Each </w:t>
      </w:r>
      <w:r w:rsidR="002C638E">
        <w:t xml:space="preserve">workshop </w:t>
      </w:r>
      <w:r w:rsidR="00966A34">
        <w:t>will r</w:t>
      </w:r>
      <w:r w:rsidR="006472DC">
        <w:t>each 60 family caregivers in a</w:t>
      </w:r>
      <w:r w:rsidR="00966A34">
        <w:t xml:space="preserve"> community of your choice</w:t>
      </w:r>
      <w:r w:rsidR="00274F80">
        <w:t xml:space="preserve"> and can be targeted to a therapeutic area that you choose</w:t>
      </w:r>
      <w:r w:rsidR="00966A34">
        <w:t xml:space="preserve">. </w:t>
      </w:r>
      <w:r w:rsidR="00021F72">
        <w:t>On the following page, you will find details of the prog</w:t>
      </w:r>
      <w:r w:rsidR="006472DC">
        <w:t>ram and the results of on-going</w:t>
      </w:r>
      <w:r w:rsidR="00021F72">
        <w:t xml:space="preserve"> training session</w:t>
      </w:r>
      <w:r w:rsidR="006472DC">
        <w:t>s</w:t>
      </w:r>
      <w:r w:rsidR="00021F72">
        <w:t xml:space="preserve">. </w:t>
      </w:r>
    </w:p>
    <w:p w14:paraId="05F10C7E" w14:textId="00BC46DA" w:rsidR="00A92E65" w:rsidRPr="007A0C2A" w:rsidRDefault="00A92E65" w:rsidP="00C12A45">
      <w:pPr>
        <w:pStyle w:val="NoSpacing"/>
        <w:rPr>
          <w:b/>
          <w:color w:val="2396BB"/>
          <w:sz w:val="48"/>
        </w:rPr>
      </w:pPr>
      <w:r w:rsidRPr="007A0C2A">
        <w:rPr>
          <w:b/>
          <w:color w:val="2396BB"/>
          <w:sz w:val="48"/>
        </w:rPr>
        <w:lastRenderedPageBreak/>
        <w:t xml:space="preserve">Caregiver </w:t>
      </w:r>
      <w:r w:rsidR="00011004">
        <w:rPr>
          <w:b/>
          <w:color w:val="2396BB"/>
          <w:sz w:val="48"/>
        </w:rPr>
        <w:t>Lunch and Learn</w:t>
      </w:r>
    </w:p>
    <w:p w14:paraId="574F8489" w14:textId="69135C04" w:rsidR="0034521D" w:rsidRDefault="00011004" w:rsidP="00D03F79">
      <w:pPr>
        <w:pStyle w:val="NoSpacing"/>
        <w:rPr>
          <w:b/>
        </w:rPr>
      </w:pPr>
      <w:r w:rsidRPr="002C638E">
        <w:rPr>
          <w:b/>
          <w:i/>
          <w:color w:val="2396BB"/>
          <w:sz w:val="36"/>
        </w:rPr>
        <w:t>Shared Decision Making fo</w:t>
      </w:r>
      <w:r>
        <w:rPr>
          <w:b/>
          <w:i/>
          <w:color w:val="2396BB"/>
          <w:sz w:val="36"/>
        </w:rPr>
        <w:t>r Family Caregivers and Patient</w:t>
      </w:r>
      <w:r w:rsidRPr="002C638E">
        <w:rPr>
          <w:b/>
          <w:i/>
          <w:color w:val="2396BB"/>
          <w:sz w:val="36"/>
        </w:rPr>
        <w:t>s</w:t>
      </w:r>
    </w:p>
    <w:p w14:paraId="001513FF" w14:textId="77777777" w:rsidR="00F032EE" w:rsidRDefault="00F032EE" w:rsidP="009A2F3E">
      <w:pPr>
        <w:pStyle w:val="NoSpacing"/>
      </w:pPr>
    </w:p>
    <w:p w14:paraId="28C7B5FB" w14:textId="7ADF0972" w:rsidR="002626BB" w:rsidRPr="00917ACE" w:rsidRDefault="00AA5B2B" w:rsidP="002626BB">
      <w:pPr>
        <w:pStyle w:val="NoSpacing"/>
        <w:rPr>
          <w:b/>
          <w:i/>
          <w:color w:val="2396BB"/>
          <w:sz w:val="36"/>
        </w:rPr>
      </w:pPr>
      <w:r w:rsidRPr="0004032C">
        <w:rPr>
          <w:noProof/>
        </w:rPr>
        <mc:AlternateContent>
          <mc:Choice Requires="wps">
            <w:drawing>
              <wp:anchor distT="91440" distB="91440" distL="274320" distR="114300" simplePos="0" relativeHeight="251670528" behindDoc="1" locked="0" layoutInCell="1" allowOverlap="1" wp14:anchorId="3425CB9D" wp14:editId="47B42FC9">
                <wp:simplePos x="0" y="0"/>
                <wp:positionH relativeFrom="page">
                  <wp:posOffset>5008880</wp:posOffset>
                </wp:positionH>
                <wp:positionV relativeFrom="paragraph">
                  <wp:posOffset>138817</wp:posOffset>
                </wp:positionV>
                <wp:extent cx="2121535" cy="19380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938020"/>
                        </a:xfrm>
                        <a:prstGeom prst="rect">
                          <a:avLst/>
                        </a:prstGeom>
                        <a:noFill/>
                        <a:ln w="9525">
                          <a:noFill/>
                          <a:miter lim="800000"/>
                          <a:headEnd/>
                          <a:tailEnd/>
                        </a:ln>
                      </wps:spPr>
                      <wps:txbx>
                        <w:txbxContent>
                          <w:p w14:paraId="60B2875C" w14:textId="77777777" w:rsidR="002626BB" w:rsidRPr="008B321E" w:rsidRDefault="002626BB" w:rsidP="002626BB">
                            <w:pPr>
                              <w:pBdr>
                                <w:top w:val="single" w:sz="24" w:space="8" w:color="5B9BD5" w:themeColor="accent1"/>
                                <w:bottom w:val="single" w:sz="24" w:space="8" w:color="5B9BD5" w:themeColor="accent1"/>
                              </w:pBdr>
                              <w:spacing w:after="0"/>
                              <w:rPr>
                                <w:b/>
                                <w:i/>
                                <w:iCs/>
                                <w:color w:val="064376"/>
                                <w:szCs w:val="24"/>
                              </w:rPr>
                            </w:pPr>
                            <w:r w:rsidRPr="008B321E">
                              <w:rPr>
                                <w:b/>
                                <w:i/>
                                <w:iCs/>
                                <w:color w:val="064376"/>
                                <w:szCs w:val="24"/>
                              </w:rPr>
                              <w:t>Current Workshop Locations Include:</w:t>
                            </w:r>
                          </w:p>
                          <w:p w14:paraId="3BFFB036" w14:textId="77777777" w:rsidR="002626BB" w:rsidRPr="00113285"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sidRPr="00113285">
                              <w:rPr>
                                <w:iCs/>
                                <w:color w:val="064376"/>
                                <w:sz w:val="20"/>
                                <w:szCs w:val="24"/>
                              </w:rPr>
                              <w:t>Woodbridge, VA</w:t>
                            </w:r>
                          </w:p>
                          <w:p w14:paraId="5B17CEA6"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Little Rock, AR</w:t>
                            </w:r>
                          </w:p>
                          <w:p w14:paraId="3B5F97A3"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Ft. Wayne, IN</w:t>
                            </w:r>
                          </w:p>
                          <w:p w14:paraId="462C5D0A" w14:textId="77777777" w:rsidR="00FF3B29" w:rsidRDefault="00FF3B29" w:rsidP="002626BB">
                            <w:pPr>
                              <w:pBdr>
                                <w:top w:val="single" w:sz="24" w:space="8" w:color="5B9BD5" w:themeColor="accent1"/>
                                <w:bottom w:val="single" w:sz="24" w:space="8" w:color="5B9BD5" w:themeColor="accent1"/>
                              </w:pBdr>
                              <w:spacing w:after="0"/>
                              <w:ind w:firstLine="720"/>
                              <w:rPr>
                                <w:iCs/>
                                <w:color w:val="064376"/>
                                <w:sz w:val="20"/>
                                <w:szCs w:val="24"/>
                              </w:rPr>
                            </w:pPr>
                            <w:r w:rsidRPr="00FF3B29">
                              <w:rPr>
                                <w:iCs/>
                                <w:color w:val="064376"/>
                                <w:sz w:val="20"/>
                                <w:szCs w:val="24"/>
                              </w:rPr>
                              <w:t>Albuquerque, NM</w:t>
                            </w:r>
                          </w:p>
                          <w:p w14:paraId="596467FD" w14:textId="2EFA3189" w:rsidR="002626BB" w:rsidRDefault="00EC75C5"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Los Angeles, CA</w:t>
                            </w:r>
                          </w:p>
                          <w:p w14:paraId="0E3D16E8" w14:textId="3C667576" w:rsidR="00FF3B29" w:rsidRDefault="00FF3B29" w:rsidP="002626BB">
                            <w:pPr>
                              <w:pBdr>
                                <w:top w:val="single" w:sz="24" w:space="8" w:color="5B9BD5" w:themeColor="accent1"/>
                                <w:bottom w:val="single" w:sz="24" w:space="8" w:color="5B9BD5" w:themeColor="accent1"/>
                              </w:pBdr>
                              <w:spacing w:after="0"/>
                              <w:ind w:firstLine="720"/>
                              <w:rPr>
                                <w:iCs/>
                                <w:color w:val="064376"/>
                                <w:sz w:val="20"/>
                                <w:szCs w:val="24"/>
                              </w:rPr>
                            </w:pPr>
                            <w:r w:rsidRPr="00FF3B29">
                              <w:rPr>
                                <w:iCs/>
                                <w:color w:val="064376"/>
                                <w:sz w:val="20"/>
                                <w:szCs w:val="24"/>
                              </w:rPr>
                              <w:t xml:space="preserve">Houston, </w:t>
                            </w:r>
                            <w:r w:rsidRPr="00FF3B29">
                              <w:rPr>
                                <w:iCs/>
                                <w:color w:val="064376"/>
                                <w:sz w:val="20"/>
                                <w:szCs w:val="24"/>
                              </w:rPr>
                              <w:t>TX</w:t>
                            </w:r>
                            <w:bookmarkStart w:id="0" w:name="_GoBack"/>
                            <w:bookmarkEnd w:id="0"/>
                          </w:p>
                          <w:p w14:paraId="7BF64899"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Albany, 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5CB9D" id="_x0000_t202" coordsize="21600,21600" o:spt="202" path="m,l,21600r21600,l21600,xe">
                <v:stroke joinstyle="miter"/>
                <v:path gradientshapeok="t" o:connecttype="rect"/>
              </v:shapetype>
              <v:shape id="_x0000_s1029" type="#_x0000_t202" style="position:absolute;margin-left:394.4pt;margin-top:10.95pt;width:167.05pt;height:152.6pt;z-index:-251645952;visibility:visible;mso-wrap-style:square;mso-width-percent:0;mso-height-percent:0;mso-wrap-distance-left:21.6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eQDwIAAPsDAAAOAAAAZHJzL2Uyb0RvYy54bWysU9uO2yAQfa/Uf0C8N74k6SZ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" filled="f" stroked="f">
                <v:textbox>
                  <w:txbxContent>
                    <w:p w14:paraId="60B2875C" w14:textId="77777777" w:rsidR="002626BB" w:rsidRPr="008B321E" w:rsidRDefault="002626BB" w:rsidP="002626BB">
                      <w:pPr>
                        <w:pBdr>
                          <w:top w:val="single" w:sz="24" w:space="8" w:color="5B9BD5" w:themeColor="accent1"/>
                          <w:bottom w:val="single" w:sz="24" w:space="8" w:color="5B9BD5" w:themeColor="accent1"/>
                        </w:pBdr>
                        <w:spacing w:after="0"/>
                        <w:rPr>
                          <w:b/>
                          <w:i/>
                          <w:iCs/>
                          <w:color w:val="064376"/>
                          <w:szCs w:val="24"/>
                        </w:rPr>
                      </w:pPr>
                      <w:r w:rsidRPr="008B321E">
                        <w:rPr>
                          <w:b/>
                          <w:i/>
                          <w:iCs/>
                          <w:color w:val="064376"/>
                          <w:szCs w:val="24"/>
                        </w:rPr>
                        <w:t>Current Workshop Locations Include:</w:t>
                      </w:r>
                    </w:p>
                    <w:p w14:paraId="3BFFB036" w14:textId="77777777" w:rsidR="002626BB" w:rsidRPr="00113285"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sidRPr="00113285">
                        <w:rPr>
                          <w:iCs/>
                          <w:color w:val="064376"/>
                          <w:sz w:val="20"/>
                          <w:szCs w:val="24"/>
                        </w:rPr>
                        <w:t>Woodbridge, VA</w:t>
                      </w:r>
                    </w:p>
                    <w:p w14:paraId="5B17CEA6"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Little Rock, AR</w:t>
                      </w:r>
                    </w:p>
                    <w:p w14:paraId="3B5F97A3"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Ft. Wayne, IN</w:t>
                      </w:r>
                    </w:p>
                    <w:p w14:paraId="462C5D0A" w14:textId="77777777" w:rsidR="00FF3B29" w:rsidRDefault="00FF3B29" w:rsidP="002626BB">
                      <w:pPr>
                        <w:pBdr>
                          <w:top w:val="single" w:sz="24" w:space="8" w:color="5B9BD5" w:themeColor="accent1"/>
                          <w:bottom w:val="single" w:sz="24" w:space="8" w:color="5B9BD5" w:themeColor="accent1"/>
                        </w:pBdr>
                        <w:spacing w:after="0"/>
                        <w:ind w:firstLine="720"/>
                        <w:rPr>
                          <w:iCs/>
                          <w:color w:val="064376"/>
                          <w:sz w:val="20"/>
                          <w:szCs w:val="24"/>
                        </w:rPr>
                      </w:pPr>
                      <w:r w:rsidRPr="00FF3B29">
                        <w:rPr>
                          <w:iCs/>
                          <w:color w:val="064376"/>
                          <w:sz w:val="20"/>
                          <w:szCs w:val="24"/>
                        </w:rPr>
                        <w:t>Albuquerque, NM</w:t>
                      </w:r>
                    </w:p>
                    <w:p w14:paraId="596467FD" w14:textId="2EFA3189" w:rsidR="002626BB" w:rsidRDefault="00EC75C5"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Los Angeles, CA</w:t>
                      </w:r>
                    </w:p>
                    <w:p w14:paraId="0E3D16E8" w14:textId="3C667576" w:rsidR="00FF3B29" w:rsidRDefault="00FF3B29" w:rsidP="002626BB">
                      <w:pPr>
                        <w:pBdr>
                          <w:top w:val="single" w:sz="24" w:space="8" w:color="5B9BD5" w:themeColor="accent1"/>
                          <w:bottom w:val="single" w:sz="24" w:space="8" w:color="5B9BD5" w:themeColor="accent1"/>
                        </w:pBdr>
                        <w:spacing w:after="0"/>
                        <w:ind w:firstLine="720"/>
                        <w:rPr>
                          <w:iCs/>
                          <w:color w:val="064376"/>
                          <w:sz w:val="20"/>
                          <w:szCs w:val="24"/>
                        </w:rPr>
                      </w:pPr>
                      <w:r w:rsidRPr="00FF3B29">
                        <w:rPr>
                          <w:iCs/>
                          <w:color w:val="064376"/>
                          <w:sz w:val="20"/>
                          <w:szCs w:val="24"/>
                        </w:rPr>
                        <w:t xml:space="preserve">Houston, </w:t>
                      </w:r>
                      <w:r w:rsidRPr="00FF3B29">
                        <w:rPr>
                          <w:iCs/>
                          <w:color w:val="064376"/>
                          <w:sz w:val="20"/>
                          <w:szCs w:val="24"/>
                        </w:rPr>
                        <w:t>TX</w:t>
                      </w:r>
                      <w:bookmarkStart w:id="1" w:name="_GoBack"/>
                      <w:bookmarkEnd w:id="1"/>
                    </w:p>
                    <w:p w14:paraId="7BF64899" w14:textId="77777777" w:rsidR="002626BB" w:rsidRDefault="002626BB" w:rsidP="002626BB">
                      <w:pPr>
                        <w:pBdr>
                          <w:top w:val="single" w:sz="24" w:space="8" w:color="5B9BD5" w:themeColor="accent1"/>
                          <w:bottom w:val="single" w:sz="24" w:space="8" w:color="5B9BD5" w:themeColor="accent1"/>
                        </w:pBdr>
                        <w:spacing w:after="0"/>
                        <w:ind w:firstLine="720"/>
                        <w:rPr>
                          <w:iCs/>
                          <w:color w:val="064376"/>
                          <w:sz w:val="20"/>
                          <w:szCs w:val="24"/>
                        </w:rPr>
                      </w:pPr>
                      <w:r>
                        <w:rPr>
                          <w:iCs/>
                          <w:color w:val="064376"/>
                          <w:sz w:val="20"/>
                          <w:szCs w:val="24"/>
                        </w:rPr>
                        <w:t>Albany, NY</w:t>
                      </w:r>
                    </w:p>
                  </w:txbxContent>
                </v:textbox>
                <w10:wrap type="square" anchorx="page"/>
              </v:shape>
            </w:pict>
          </mc:Fallback>
        </mc:AlternateContent>
      </w:r>
      <w:r w:rsidR="002626BB">
        <w:rPr>
          <w:b/>
          <w:i/>
          <w:color w:val="2396BB"/>
          <w:sz w:val="36"/>
        </w:rPr>
        <w:t xml:space="preserve">Opportunities for </w:t>
      </w:r>
      <w:r w:rsidR="002626BB" w:rsidRPr="00917ACE">
        <w:rPr>
          <w:b/>
          <w:i/>
          <w:color w:val="2396BB"/>
          <w:sz w:val="36"/>
        </w:rPr>
        <w:t>Future Workshops:</w:t>
      </w:r>
    </w:p>
    <w:p w14:paraId="109D1B2E" w14:textId="1EBC0B5B" w:rsidR="002626BB" w:rsidRDefault="002626BB" w:rsidP="00AA5B2B">
      <w:pPr>
        <w:spacing w:after="0" w:line="240" w:lineRule="auto"/>
        <w:ind w:left="45"/>
      </w:pPr>
      <w:r>
        <w:t xml:space="preserve">Each </w:t>
      </w:r>
      <w:r w:rsidR="00AA5B2B" w:rsidRPr="00AA5B2B">
        <w:rPr>
          <w:b/>
        </w:rPr>
        <w:t xml:space="preserve">Caregiver </w:t>
      </w:r>
      <w:r w:rsidRPr="00AA5B2B">
        <w:rPr>
          <w:b/>
        </w:rPr>
        <w:t>Lunch and Learn</w:t>
      </w:r>
      <w:r>
        <w:t xml:space="preserve"> </w:t>
      </w:r>
      <w:r w:rsidR="001E0485">
        <w:t xml:space="preserve">workshop </w:t>
      </w:r>
      <w:r>
        <w:t xml:space="preserve">features one diagnosis, which is explored in depth. </w:t>
      </w:r>
      <w:proofErr w:type="gramStart"/>
      <w:r>
        <w:t>Caregivers</w:t>
      </w:r>
      <w:proofErr w:type="gramEnd"/>
      <w:r>
        <w:t xml:space="preserve"> role play and explore the various therapies and treatment options. </w:t>
      </w:r>
      <w:r w:rsidR="00AA5B2B" w:rsidRPr="00AA5B2B">
        <w:t>Workshop</w:t>
      </w:r>
      <w:r w:rsidR="00AA5B2B">
        <w:t xml:space="preserve"> locations</w:t>
      </w:r>
      <w:r w:rsidR="00AA5B2B" w:rsidRPr="00AA5B2B">
        <w:t xml:space="preserve"> can be </w:t>
      </w:r>
      <w:r w:rsidR="00AA5B2B">
        <w:t>cus</w:t>
      </w:r>
      <w:r w:rsidR="00AA5B2B" w:rsidRPr="00AA5B2B">
        <w:t>to</w:t>
      </w:r>
      <w:r w:rsidR="00AA5B2B">
        <w:t xml:space="preserve">mized to meet our mutual goals, such as </w:t>
      </w:r>
      <w:r w:rsidR="00AA5B2B" w:rsidRPr="00AA5B2B">
        <w:t xml:space="preserve">the needs of a particular community, </w:t>
      </w:r>
      <w:r w:rsidR="00AA5B2B">
        <w:t xml:space="preserve">or disease prevalence. </w:t>
      </w:r>
      <w:r>
        <w:t xml:space="preserve">Future workshops can </w:t>
      </w:r>
      <w:r w:rsidR="00AA5B2B">
        <w:t xml:space="preserve">also </w:t>
      </w:r>
      <w:r>
        <w:t>focus on a disease that is germane to your goals. For example:</w:t>
      </w:r>
    </w:p>
    <w:p w14:paraId="62797D13" w14:textId="77777777" w:rsidR="00AA5B2B" w:rsidRDefault="00AA5B2B" w:rsidP="00AA5B2B">
      <w:pPr>
        <w:pStyle w:val="ListParagraph"/>
        <w:spacing w:after="0" w:line="240" w:lineRule="auto"/>
        <w:ind w:left="450"/>
        <w:rPr>
          <w:u w:val="single"/>
        </w:rPr>
      </w:pPr>
    </w:p>
    <w:p w14:paraId="410D4E57" w14:textId="77777777" w:rsidR="00AA5B2B" w:rsidRDefault="00AA5B2B" w:rsidP="00AA5B2B">
      <w:pPr>
        <w:pStyle w:val="ListParagraph"/>
        <w:spacing w:after="0" w:line="240" w:lineRule="auto"/>
        <w:ind w:left="450"/>
        <w:rPr>
          <w:u w:val="single"/>
        </w:rPr>
        <w:sectPr w:rsidR="00AA5B2B" w:rsidSect="00AA5B2B">
          <w:headerReference w:type="default" r:id="rId15"/>
          <w:type w:val="continuous"/>
          <w:pgSz w:w="12240" w:h="15840"/>
          <w:pgMar w:top="1354" w:right="1008" w:bottom="864" w:left="1008" w:header="720" w:footer="331" w:gutter="0"/>
          <w:cols w:space="720"/>
          <w:docGrid w:linePitch="360"/>
        </w:sectPr>
      </w:pPr>
    </w:p>
    <w:p w14:paraId="7C3165A6" w14:textId="1D2D0084" w:rsidR="002626BB" w:rsidRPr="0004032C" w:rsidRDefault="002626BB" w:rsidP="002626BB">
      <w:pPr>
        <w:pStyle w:val="ListParagraph"/>
        <w:numPr>
          <w:ilvl w:val="0"/>
          <w:numId w:val="17"/>
        </w:numPr>
        <w:spacing w:after="0" w:line="240" w:lineRule="auto"/>
        <w:rPr>
          <w:u w:val="single"/>
        </w:rPr>
      </w:pPr>
      <w:r w:rsidRPr="0004032C">
        <w:rPr>
          <w:u w:val="single"/>
        </w:rPr>
        <w:t>Bone health</w:t>
      </w:r>
    </w:p>
    <w:p w14:paraId="0E159089" w14:textId="77777777" w:rsidR="002626BB" w:rsidRPr="0004032C" w:rsidRDefault="002626BB" w:rsidP="002626BB">
      <w:pPr>
        <w:pStyle w:val="ListParagraph"/>
        <w:numPr>
          <w:ilvl w:val="0"/>
          <w:numId w:val="17"/>
        </w:numPr>
        <w:spacing w:after="0" w:line="240" w:lineRule="auto"/>
        <w:rPr>
          <w:u w:val="single"/>
        </w:rPr>
      </w:pPr>
      <w:r w:rsidRPr="0004032C">
        <w:rPr>
          <w:u w:val="single"/>
        </w:rPr>
        <w:t>Oncology</w:t>
      </w:r>
    </w:p>
    <w:p w14:paraId="6C569BBA" w14:textId="77777777" w:rsidR="002626BB" w:rsidRPr="0004032C" w:rsidRDefault="002626BB" w:rsidP="002626BB">
      <w:pPr>
        <w:pStyle w:val="ListParagraph"/>
        <w:numPr>
          <w:ilvl w:val="0"/>
          <w:numId w:val="17"/>
        </w:numPr>
        <w:spacing w:after="0" w:line="240" w:lineRule="auto"/>
        <w:rPr>
          <w:u w:val="single"/>
        </w:rPr>
      </w:pPr>
      <w:r w:rsidRPr="0004032C">
        <w:rPr>
          <w:u w:val="single"/>
        </w:rPr>
        <w:t xml:space="preserve">COPD </w:t>
      </w:r>
    </w:p>
    <w:p w14:paraId="51A1251B" w14:textId="77777777" w:rsidR="002626BB" w:rsidRPr="0004032C" w:rsidRDefault="002626BB" w:rsidP="002626BB">
      <w:pPr>
        <w:pStyle w:val="ListParagraph"/>
        <w:numPr>
          <w:ilvl w:val="0"/>
          <w:numId w:val="17"/>
        </w:numPr>
        <w:spacing w:after="0" w:line="240" w:lineRule="auto"/>
        <w:rPr>
          <w:u w:val="single"/>
        </w:rPr>
      </w:pPr>
      <w:r w:rsidRPr="0004032C">
        <w:rPr>
          <w:u w:val="single"/>
        </w:rPr>
        <w:t>Sickle Cell</w:t>
      </w:r>
    </w:p>
    <w:p w14:paraId="2E196470" w14:textId="77777777" w:rsidR="002626BB" w:rsidRPr="0004032C" w:rsidRDefault="002626BB" w:rsidP="002626BB">
      <w:pPr>
        <w:pStyle w:val="ListParagraph"/>
        <w:numPr>
          <w:ilvl w:val="0"/>
          <w:numId w:val="17"/>
        </w:numPr>
        <w:spacing w:after="0" w:line="240" w:lineRule="auto"/>
        <w:rPr>
          <w:u w:val="single"/>
        </w:rPr>
      </w:pPr>
      <w:r w:rsidRPr="0004032C">
        <w:rPr>
          <w:u w:val="single"/>
        </w:rPr>
        <w:t>Diabetes</w:t>
      </w:r>
    </w:p>
    <w:p w14:paraId="1F2ED82F" w14:textId="77777777" w:rsidR="002626BB" w:rsidRPr="0004032C" w:rsidRDefault="002626BB" w:rsidP="002626BB">
      <w:pPr>
        <w:pStyle w:val="ListParagraph"/>
        <w:numPr>
          <w:ilvl w:val="0"/>
          <w:numId w:val="17"/>
        </w:numPr>
        <w:spacing w:after="0" w:line="240" w:lineRule="auto"/>
        <w:rPr>
          <w:u w:val="single"/>
        </w:rPr>
      </w:pPr>
      <w:r w:rsidRPr="0004032C">
        <w:rPr>
          <w:u w:val="single"/>
        </w:rPr>
        <w:t>Caregiver health</w:t>
      </w:r>
    </w:p>
    <w:p w14:paraId="63283F17" w14:textId="77777777" w:rsidR="002626BB" w:rsidRPr="0004032C" w:rsidRDefault="002626BB" w:rsidP="002626BB">
      <w:pPr>
        <w:pStyle w:val="ListParagraph"/>
        <w:numPr>
          <w:ilvl w:val="0"/>
          <w:numId w:val="17"/>
        </w:numPr>
        <w:spacing w:after="0" w:line="240" w:lineRule="auto"/>
        <w:rPr>
          <w:u w:val="single"/>
        </w:rPr>
      </w:pPr>
      <w:r w:rsidRPr="0004032C">
        <w:rPr>
          <w:u w:val="single"/>
        </w:rPr>
        <w:t>Atrial Fibrillation</w:t>
      </w:r>
    </w:p>
    <w:p w14:paraId="1A094227" w14:textId="77777777" w:rsidR="002626BB" w:rsidRDefault="002626BB" w:rsidP="002626BB">
      <w:pPr>
        <w:pStyle w:val="ListParagraph"/>
        <w:numPr>
          <w:ilvl w:val="0"/>
          <w:numId w:val="17"/>
        </w:numPr>
        <w:spacing w:after="0" w:line="240" w:lineRule="auto"/>
      </w:pPr>
      <w:r w:rsidRPr="0004032C">
        <w:rPr>
          <w:u w:val="single"/>
        </w:rPr>
        <w:t>Mental health</w:t>
      </w:r>
    </w:p>
    <w:p w14:paraId="0E75C5D7" w14:textId="77777777" w:rsidR="00AA5B2B" w:rsidRDefault="00AA5B2B" w:rsidP="002626BB">
      <w:pPr>
        <w:spacing w:after="0" w:line="240" w:lineRule="auto"/>
        <w:ind w:left="45"/>
        <w:sectPr w:rsidR="00AA5B2B" w:rsidSect="00AA5B2B">
          <w:type w:val="continuous"/>
          <w:pgSz w:w="12240" w:h="15840"/>
          <w:pgMar w:top="1354" w:right="1008" w:bottom="864" w:left="1008" w:header="720" w:footer="331" w:gutter="0"/>
          <w:cols w:num="2" w:space="720" w:equalWidth="0">
            <w:col w:w="2880" w:space="720"/>
            <w:col w:w="6624"/>
          </w:cols>
          <w:docGrid w:linePitch="360"/>
        </w:sectPr>
      </w:pPr>
    </w:p>
    <w:p w14:paraId="500B8C9D" w14:textId="69C039C9" w:rsidR="002626BB" w:rsidRDefault="002626BB" w:rsidP="002626BB">
      <w:pPr>
        <w:spacing w:after="0" w:line="240" w:lineRule="auto"/>
        <w:ind w:left="45"/>
      </w:pPr>
    </w:p>
    <w:p w14:paraId="669A1B11" w14:textId="77777777" w:rsidR="00AA5B2B" w:rsidRDefault="00AA5B2B" w:rsidP="00AA5B2B">
      <w:pPr>
        <w:spacing w:after="0" w:line="240" w:lineRule="auto"/>
        <w:rPr>
          <w:sz w:val="24"/>
          <w:u w:val="single"/>
        </w:rPr>
      </w:pPr>
    </w:p>
    <w:p w14:paraId="661E5167" w14:textId="77777777" w:rsidR="002626BB" w:rsidRPr="00431DEE" w:rsidRDefault="002626BB" w:rsidP="00AA5B2B">
      <w:pPr>
        <w:spacing w:after="0" w:line="240" w:lineRule="auto"/>
        <w:rPr>
          <w:sz w:val="24"/>
        </w:rPr>
      </w:pPr>
      <w:r w:rsidRPr="00431DEE">
        <w:rPr>
          <w:sz w:val="24"/>
          <w:u w:val="single"/>
        </w:rPr>
        <w:t xml:space="preserve">There is an opportunity to fund additional </w:t>
      </w:r>
      <w:r w:rsidRPr="00431DEE">
        <w:rPr>
          <w:b/>
          <w:sz w:val="24"/>
          <w:u w:val="single"/>
        </w:rPr>
        <w:t xml:space="preserve">Caregiver Lunch and Learn </w:t>
      </w:r>
      <w:r w:rsidRPr="00431DEE">
        <w:rPr>
          <w:sz w:val="24"/>
          <w:u w:val="single"/>
        </w:rPr>
        <w:t>workshops. Your support will enable Caregiver Action Network to conduct a customized workshop to reach 60 family caregivers in a community of your choice</w:t>
      </w:r>
      <w:r w:rsidRPr="00431DEE">
        <w:rPr>
          <w:sz w:val="24"/>
        </w:rPr>
        <w:t>.</w:t>
      </w:r>
    </w:p>
    <w:p w14:paraId="6259C51E" w14:textId="77777777" w:rsidR="00431DEE" w:rsidRDefault="00431DEE" w:rsidP="009A2F3E">
      <w:pPr>
        <w:pStyle w:val="NoSpacing"/>
        <w:rPr>
          <w:b/>
          <w:i/>
          <w:color w:val="2396BB"/>
          <w:sz w:val="36"/>
        </w:rPr>
      </w:pPr>
    </w:p>
    <w:p w14:paraId="43ACDD8D" w14:textId="77777777" w:rsidR="00F032EE" w:rsidRPr="007A0C2A" w:rsidRDefault="00F032EE" w:rsidP="009A2F3E">
      <w:pPr>
        <w:pStyle w:val="NoSpacing"/>
        <w:rPr>
          <w:b/>
          <w:i/>
          <w:color w:val="2396BB"/>
          <w:sz w:val="36"/>
        </w:rPr>
      </w:pPr>
      <w:r w:rsidRPr="007A0C2A">
        <w:rPr>
          <w:b/>
          <w:i/>
          <w:color w:val="2396BB"/>
          <w:sz w:val="36"/>
        </w:rPr>
        <w:t>Objectives:</w:t>
      </w:r>
    </w:p>
    <w:p w14:paraId="519BA5DD" w14:textId="77777777" w:rsidR="009A2F3E" w:rsidRDefault="009A2F3E" w:rsidP="00113285">
      <w:pPr>
        <w:pStyle w:val="NoSpacing"/>
        <w:numPr>
          <w:ilvl w:val="0"/>
          <w:numId w:val="20"/>
        </w:numPr>
      </w:pPr>
      <w:r>
        <w:t>Provide family caregivers and patients with the knowledge and skills to become stronger team-based decision-makers.</w:t>
      </w:r>
    </w:p>
    <w:p w14:paraId="5B36F7BC" w14:textId="77777777" w:rsidR="009A2F3E" w:rsidRDefault="009A2F3E" w:rsidP="00113285">
      <w:pPr>
        <w:pStyle w:val="NoSpacing"/>
        <w:numPr>
          <w:ilvl w:val="0"/>
          <w:numId w:val="20"/>
        </w:numPr>
      </w:pPr>
      <w:r>
        <w:t>Teach patients and caregivers how to communicate their personal goals, values, and preferences to their doctors in order to arrive at treatment options that will be clinically meaningful to them as patients and caregivers and in line with their personal situation and health goals.</w:t>
      </w:r>
    </w:p>
    <w:p w14:paraId="66CAE014" w14:textId="77777777" w:rsidR="009A2F3E" w:rsidRDefault="009A2F3E" w:rsidP="00113285">
      <w:pPr>
        <w:pStyle w:val="NoSpacing"/>
        <w:numPr>
          <w:ilvl w:val="0"/>
          <w:numId w:val="20"/>
        </w:numPr>
      </w:pPr>
      <w:r>
        <w:t>Increase familiarity with, and expansion of the ability of patients and caregivers to use comparative effectiveness research to make important treatment decisions.</w:t>
      </w:r>
    </w:p>
    <w:p w14:paraId="100357FA" w14:textId="082E5494" w:rsidR="009A2F3E" w:rsidRDefault="009A2F3E" w:rsidP="00113285">
      <w:pPr>
        <w:pStyle w:val="NoSpacing"/>
        <w:numPr>
          <w:ilvl w:val="0"/>
          <w:numId w:val="20"/>
        </w:numPr>
      </w:pPr>
      <w:r>
        <w:t>Teach family caregivers, in particular, how to become more integrated in, and bring their valuabl</w:t>
      </w:r>
      <w:r w:rsidR="00E27E79">
        <w:t xml:space="preserve">e input to, the shared decision </w:t>
      </w:r>
      <w:r>
        <w:t>making process between their loved ones and their health professionals.</w:t>
      </w:r>
    </w:p>
    <w:p w14:paraId="3B11D7A0" w14:textId="45D9887D" w:rsidR="00E27E79" w:rsidRPr="007A0C2A" w:rsidRDefault="00E27E79" w:rsidP="009A2F3E">
      <w:pPr>
        <w:pStyle w:val="NoSpacing"/>
        <w:rPr>
          <w:b/>
          <w:i/>
          <w:color w:val="2396BB"/>
          <w:sz w:val="36"/>
        </w:rPr>
      </w:pPr>
      <w:r w:rsidRPr="007A0C2A">
        <w:rPr>
          <w:b/>
          <w:i/>
          <w:color w:val="2396BB"/>
          <w:sz w:val="36"/>
        </w:rPr>
        <w:t xml:space="preserve">The Workshop: </w:t>
      </w:r>
    </w:p>
    <w:p w14:paraId="187E77AF" w14:textId="15FE3A7D" w:rsidR="0033443A" w:rsidRPr="002C6F03" w:rsidRDefault="009A2F3E" w:rsidP="009A2F3E">
      <w:pPr>
        <w:pStyle w:val="NoSpacing"/>
      </w:pPr>
      <w:r w:rsidRPr="002C6F03">
        <w:t xml:space="preserve">There are four </w:t>
      </w:r>
      <w:r w:rsidR="0033443A" w:rsidRPr="002C6F03">
        <w:t xml:space="preserve">modules to the </w:t>
      </w:r>
      <w:r w:rsidR="00AE6524" w:rsidRPr="002C6F03">
        <w:t xml:space="preserve">4-hour </w:t>
      </w:r>
      <w:r w:rsidR="0033443A" w:rsidRPr="002C6F03">
        <w:t>workshop:</w:t>
      </w:r>
    </w:p>
    <w:p w14:paraId="278A044C" w14:textId="0827F7CD" w:rsidR="0033443A" w:rsidRPr="00F34297" w:rsidRDefault="00F34297" w:rsidP="00113285">
      <w:pPr>
        <w:pStyle w:val="NoSpacing"/>
        <w:numPr>
          <w:ilvl w:val="0"/>
          <w:numId w:val="21"/>
        </w:numPr>
        <w:rPr>
          <w:b/>
        </w:rPr>
      </w:pPr>
      <w:r w:rsidRPr="00F50219">
        <w:rPr>
          <w:b/>
        </w:rPr>
        <w:t>Tools:</w:t>
      </w:r>
      <w:r>
        <w:t xml:space="preserve"> How to use tools such as a Medication List and a Patient File, and how to</w:t>
      </w:r>
      <w:r w:rsidR="00F032EE" w:rsidRPr="00F34297">
        <w:rPr>
          <w:b/>
        </w:rPr>
        <w:t xml:space="preserve"> </w:t>
      </w:r>
      <w:r w:rsidRPr="00C53466">
        <w:t>prepare fo</w:t>
      </w:r>
      <w:r w:rsidR="003C69B2">
        <w:t>r doctor appointments</w:t>
      </w:r>
      <w:r w:rsidRPr="00C53466">
        <w:t xml:space="preserve"> and </w:t>
      </w:r>
      <w:r>
        <w:t>emergency room</w:t>
      </w:r>
      <w:r w:rsidRPr="00C53466">
        <w:t xml:space="preserve"> visits</w:t>
      </w:r>
      <w:r>
        <w:t>.</w:t>
      </w:r>
    </w:p>
    <w:p w14:paraId="75FE14F5" w14:textId="3D84298E" w:rsidR="0033443A" w:rsidRDefault="00F34297" w:rsidP="00113285">
      <w:pPr>
        <w:pStyle w:val="NoSpacing"/>
        <w:numPr>
          <w:ilvl w:val="0"/>
          <w:numId w:val="21"/>
        </w:numPr>
      </w:pPr>
      <w:r w:rsidRPr="00F34297">
        <w:rPr>
          <w:b/>
        </w:rPr>
        <w:t>Patient/Family Centered Goals:</w:t>
      </w:r>
      <w:r>
        <w:t xml:space="preserve"> What patient and family centered goals are and how to determine them.</w:t>
      </w:r>
    </w:p>
    <w:p w14:paraId="02A1313B" w14:textId="2F0C759B" w:rsidR="0033443A" w:rsidRPr="00F34297" w:rsidRDefault="00F032EE" w:rsidP="00113285">
      <w:pPr>
        <w:pStyle w:val="ListParagraph"/>
        <w:numPr>
          <w:ilvl w:val="0"/>
          <w:numId w:val="21"/>
        </w:numPr>
        <w:spacing w:after="0" w:line="240" w:lineRule="auto"/>
      </w:pPr>
      <w:r w:rsidRPr="00113285">
        <w:rPr>
          <w:b/>
        </w:rPr>
        <w:t>Comparative Effective Research</w:t>
      </w:r>
      <w:r w:rsidR="00F34297" w:rsidRPr="00113285">
        <w:rPr>
          <w:b/>
        </w:rPr>
        <w:t xml:space="preserve">: </w:t>
      </w:r>
      <w:r w:rsidR="000A1890">
        <w:t xml:space="preserve">What comparative effectiveness research is and why it matters. Includes an </w:t>
      </w:r>
      <w:r w:rsidR="00F34297" w:rsidRPr="00C53466">
        <w:t xml:space="preserve">activity where </w:t>
      </w:r>
      <w:r w:rsidR="009C776C">
        <w:t xml:space="preserve">participants </w:t>
      </w:r>
      <w:r w:rsidR="00F34297" w:rsidRPr="00C53466">
        <w:t>role</w:t>
      </w:r>
      <w:r w:rsidR="001E0485">
        <w:t xml:space="preserve"> </w:t>
      </w:r>
      <w:r w:rsidR="00F34297" w:rsidRPr="00C53466">
        <w:t>play a scenario of seeking out information on various interventions for their loved one’s diagnosis</w:t>
      </w:r>
      <w:r w:rsidR="000A1890">
        <w:t xml:space="preserve"> by </w:t>
      </w:r>
      <w:r w:rsidR="00F34297">
        <w:t>present</w:t>
      </w:r>
      <w:r w:rsidR="000A1890">
        <w:t>ing an example illness with</w:t>
      </w:r>
      <w:r w:rsidR="00F34297">
        <w:t xml:space="preserve"> two possible therapies, a clinical trial option, and no treatment at all as means to deal with the illness. </w:t>
      </w:r>
    </w:p>
    <w:p w14:paraId="62AD46A3" w14:textId="32FE646F" w:rsidR="009A2F3E" w:rsidRDefault="00F032EE" w:rsidP="00113285">
      <w:pPr>
        <w:pStyle w:val="NoSpacing"/>
        <w:numPr>
          <w:ilvl w:val="0"/>
          <w:numId w:val="21"/>
        </w:numPr>
      </w:pPr>
      <w:r w:rsidRPr="00011004">
        <w:rPr>
          <w:b/>
        </w:rPr>
        <w:t xml:space="preserve">Shared Decision </w:t>
      </w:r>
      <w:r w:rsidR="00F34297" w:rsidRPr="00011004">
        <w:rPr>
          <w:b/>
        </w:rPr>
        <w:t xml:space="preserve">Making: </w:t>
      </w:r>
      <w:r w:rsidR="00932C89">
        <w:t>H</w:t>
      </w:r>
      <w:r w:rsidR="00343D3A">
        <w:t xml:space="preserve">ow to </w:t>
      </w:r>
      <w:r w:rsidR="00011004">
        <w:t>integrate patient and family goals with comparative effectiveness research and use this to advance s</w:t>
      </w:r>
      <w:r w:rsidR="009A2F3E" w:rsidRPr="00C53466">
        <w:t>hared decision</w:t>
      </w:r>
      <w:r w:rsidR="00343D3A">
        <w:t xml:space="preserve"> </w:t>
      </w:r>
      <w:r w:rsidR="009A2F3E" w:rsidRPr="00C53466">
        <w:t>making</w:t>
      </w:r>
      <w:r w:rsidR="00343D3A">
        <w:t xml:space="preserve"> with the doctor and health care professionals (e.g., asking about alternative treatments and new therapies)</w:t>
      </w:r>
      <w:r w:rsidR="00011004">
        <w:t>.</w:t>
      </w:r>
      <w:r w:rsidR="00343D3A">
        <w:t xml:space="preserve"> </w:t>
      </w:r>
    </w:p>
    <w:p w14:paraId="09C9C8E7" w14:textId="77777777" w:rsidR="00AA5B2B" w:rsidRDefault="00AA5B2B" w:rsidP="00E80A9C">
      <w:pPr>
        <w:pStyle w:val="NoSpacing"/>
        <w:rPr>
          <w:b/>
          <w:i/>
          <w:color w:val="2396BB"/>
          <w:sz w:val="36"/>
        </w:rPr>
        <w:sectPr w:rsidR="00AA5B2B" w:rsidSect="00AA5B2B">
          <w:type w:val="continuous"/>
          <w:pgSz w:w="12240" w:h="15840"/>
          <w:pgMar w:top="1354" w:right="1008" w:bottom="864" w:left="1008" w:header="720" w:footer="331" w:gutter="0"/>
          <w:cols w:space="720"/>
          <w:docGrid w:linePitch="360"/>
        </w:sectPr>
      </w:pPr>
    </w:p>
    <w:p w14:paraId="032C19F8" w14:textId="4B3771D0" w:rsidR="00E80A9C" w:rsidRPr="00917ACE" w:rsidRDefault="00E80A9C" w:rsidP="00E80A9C">
      <w:pPr>
        <w:pStyle w:val="NoSpacing"/>
        <w:rPr>
          <w:b/>
          <w:i/>
          <w:color w:val="2396BB"/>
          <w:sz w:val="36"/>
        </w:rPr>
      </w:pPr>
      <w:r w:rsidRPr="00917ACE">
        <w:rPr>
          <w:b/>
          <w:i/>
          <w:color w:val="2396BB"/>
          <w:sz w:val="36"/>
        </w:rPr>
        <w:lastRenderedPageBreak/>
        <w:t>Results:</w:t>
      </w:r>
    </w:p>
    <w:p w14:paraId="4DECF903" w14:textId="19365F4C" w:rsidR="00E80A9C" w:rsidRDefault="00910C05" w:rsidP="00E80A9C">
      <w:pPr>
        <w:spacing w:after="0" w:line="240" w:lineRule="auto"/>
      </w:pPr>
      <w:r w:rsidRPr="0004032C">
        <w:rPr>
          <w:noProof/>
        </w:rPr>
        <mc:AlternateContent>
          <mc:Choice Requires="wps">
            <w:drawing>
              <wp:anchor distT="91440" distB="91440" distL="114300" distR="114300" simplePos="0" relativeHeight="251668480" behindDoc="1" locked="0" layoutInCell="1" allowOverlap="1" wp14:anchorId="3BF6665F" wp14:editId="4857FD29">
                <wp:simplePos x="0" y="0"/>
                <wp:positionH relativeFrom="page">
                  <wp:posOffset>4949190</wp:posOffset>
                </wp:positionH>
                <wp:positionV relativeFrom="paragraph">
                  <wp:posOffset>62865</wp:posOffset>
                </wp:positionV>
                <wp:extent cx="2338705" cy="2948305"/>
                <wp:effectExtent l="0" t="0" r="0" b="44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948305"/>
                        </a:xfrm>
                        <a:prstGeom prst="rect">
                          <a:avLst/>
                        </a:prstGeom>
                        <a:noFill/>
                        <a:ln w="9525">
                          <a:noFill/>
                          <a:miter lim="800000"/>
                          <a:headEnd/>
                          <a:tailEnd/>
                        </a:ln>
                      </wps:spPr>
                      <wps:txbx>
                        <w:txbxContent>
                          <w:p w14:paraId="66D4CB72" w14:textId="31BA7386" w:rsidR="00E80A9C" w:rsidRPr="00E80A9C" w:rsidRDefault="00E80A9C" w:rsidP="00E80A9C">
                            <w:pPr>
                              <w:pBdr>
                                <w:top w:val="single" w:sz="24" w:space="8" w:color="5B9BD5" w:themeColor="accent1"/>
                                <w:bottom w:val="single" w:sz="24" w:space="1" w:color="5B9BD5" w:themeColor="accent1"/>
                              </w:pBdr>
                              <w:spacing w:after="0"/>
                              <w:rPr>
                                <w:b/>
                                <w:i/>
                                <w:iCs/>
                                <w:color w:val="064376"/>
                                <w:szCs w:val="24"/>
                              </w:rPr>
                            </w:pPr>
                            <w:r>
                              <w:rPr>
                                <w:b/>
                                <w:i/>
                                <w:iCs/>
                                <w:color w:val="064376"/>
                                <w:szCs w:val="24"/>
                              </w:rPr>
                              <w:t>W</w:t>
                            </w:r>
                            <w:r w:rsidRPr="00E80A9C">
                              <w:rPr>
                                <w:b/>
                                <w:i/>
                                <w:iCs/>
                                <w:color w:val="064376"/>
                                <w:szCs w:val="24"/>
                              </w:rPr>
                              <w:t xml:space="preserve">hat have caregivers learned in the workshop? They have said: </w:t>
                            </w:r>
                          </w:p>
                          <w:p w14:paraId="1A13FF46" w14:textId="77777777" w:rsidR="00910C05" w:rsidRDefault="00910C05" w:rsidP="00910C05">
                            <w:pPr>
                              <w:pStyle w:val="ListParagraph"/>
                              <w:spacing w:after="0" w:line="240" w:lineRule="auto"/>
                              <w:ind w:left="360"/>
                              <w:rPr>
                                <w:i/>
                              </w:rPr>
                            </w:pPr>
                          </w:p>
                          <w:p w14:paraId="0C8DBC0B" w14:textId="29E64EBD" w:rsidR="00E80A9C" w:rsidRDefault="00910C05" w:rsidP="00E80A9C">
                            <w:pPr>
                              <w:pStyle w:val="ListParagraph"/>
                              <w:numPr>
                                <w:ilvl w:val="0"/>
                                <w:numId w:val="18"/>
                              </w:numPr>
                              <w:spacing w:after="0" w:line="240" w:lineRule="auto"/>
                              <w:rPr>
                                <w:i/>
                              </w:rPr>
                            </w:pPr>
                            <w:r>
                              <w:rPr>
                                <w:i/>
                              </w:rPr>
                              <w:t>I learned that o</w:t>
                            </w:r>
                            <w:r w:rsidR="00E80A9C" w:rsidRPr="0004032C">
                              <w:rPr>
                                <w:i/>
                              </w:rPr>
                              <w:t xml:space="preserve">ptions are a good thing to have </w:t>
                            </w:r>
                            <w:r>
                              <w:rPr>
                                <w:i/>
                              </w:rPr>
                              <w:t xml:space="preserve"> -- </w:t>
                            </w:r>
                            <w:r w:rsidR="00E80A9C" w:rsidRPr="0004032C">
                              <w:rPr>
                                <w:i/>
                              </w:rPr>
                              <w:t>even when making a hard decision</w:t>
                            </w:r>
                          </w:p>
                          <w:p w14:paraId="0F32B530" w14:textId="77777777" w:rsidR="00910C05" w:rsidRPr="0004032C" w:rsidRDefault="00910C05" w:rsidP="00910C05">
                            <w:pPr>
                              <w:pStyle w:val="ListParagraph"/>
                              <w:spacing w:after="0" w:line="240" w:lineRule="auto"/>
                              <w:ind w:left="360"/>
                              <w:rPr>
                                <w:i/>
                              </w:rPr>
                            </w:pPr>
                          </w:p>
                          <w:p w14:paraId="3473AD7D" w14:textId="04089977" w:rsidR="00E80A9C" w:rsidRPr="0004032C" w:rsidRDefault="00910C05" w:rsidP="00E80A9C">
                            <w:pPr>
                              <w:pStyle w:val="ListParagraph"/>
                              <w:numPr>
                                <w:ilvl w:val="0"/>
                                <w:numId w:val="18"/>
                              </w:numPr>
                              <w:spacing w:after="0" w:line="240" w:lineRule="auto"/>
                              <w:rPr>
                                <w:i/>
                              </w:rPr>
                            </w:pPr>
                            <w:r>
                              <w:rPr>
                                <w:i/>
                              </w:rPr>
                              <w:t>I will l</w:t>
                            </w:r>
                            <w:r w:rsidR="00E80A9C" w:rsidRPr="0004032C">
                              <w:rPr>
                                <w:i/>
                              </w:rPr>
                              <w:t xml:space="preserve">isten </w:t>
                            </w:r>
                            <w:r>
                              <w:rPr>
                                <w:i/>
                              </w:rPr>
                              <w:t xml:space="preserve">more </w:t>
                            </w:r>
                            <w:r w:rsidR="00E80A9C" w:rsidRPr="0004032C">
                              <w:rPr>
                                <w:i/>
                              </w:rPr>
                              <w:t>to the patient (</w:t>
                            </w:r>
                            <w:r>
                              <w:rPr>
                                <w:i/>
                              </w:rPr>
                              <w:t xml:space="preserve">my </w:t>
                            </w:r>
                            <w:r w:rsidR="00E80A9C" w:rsidRPr="0004032C">
                              <w:rPr>
                                <w:i/>
                              </w:rPr>
                              <w:t>loved one)</w:t>
                            </w:r>
                          </w:p>
                          <w:p w14:paraId="275D9CEC" w14:textId="77777777" w:rsidR="00910C05" w:rsidRDefault="00910C05" w:rsidP="00910C05">
                            <w:pPr>
                              <w:pStyle w:val="ListParagraph"/>
                              <w:spacing w:after="0" w:line="240" w:lineRule="auto"/>
                              <w:ind w:left="360"/>
                              <w:rPr>
                                <w:i/>
                              </w:rPr>
                            </w:pPr>
                          </w:p>
                          <w:p w14:paraId="54D376CA" w14:textId="40AB3B24" w:rsidR="00E80A9C" w:rsidRPr="0004032C" w:rsidRDefault="00910C05" w:rsidP="00E80A9C">
                            <w:pPr>
                              <w:pStyle w:val="ListParagraph"/>
                              <w:numPr>
                                <w:ilvl w:val="0"/>
                                <w:numId w:val="18"/>
                              </w:numPr>
                              <w:spacing w:after="0" w:line="240" w:lineRule="auto"/>
                              <w:rPr>
                                <w:i/>
                              </w:rPr>
                            </w:pPr>
                            <w:r>
                              <w:rPr>
                                <w:i/>
                              </w:rPr>
                              <w:t xml:space="preserve">This was wonderful, but </w:t>
                            </w:r>
                            <w:r w:rsidR="00E80A9C" w:rsidRPr="0004032C">
                              <w:rPr>
                                <w:i/>
                              </w:rPr>
                              <w:t>there are still things to learn….</w:t>
                            </w:r>
                          </w:p>
                          <w:p w14:paraId="1A07033D" w14:textId="77777777" w:rsidR="00910C05" w:rsidRDefault="00910C05" w:rsidP="00910C05">
                            <w:pPr>
                              <w:pStyle w:val="ListParagraph"/>
                              <w:spacing w:after="0" w:line="240" w:lineRule="auto"/>
                              <w:ind w:left="360"/>
                              <w:rPr>
                                <w:i/>
                              </w:rPr>
                            </w:pPr>
                          </w:p>
                          <w:p w14:paraId="4F81102E" w14:textId="58EEB332" w:rsidR="00E80A9C" w:rsidRPr="0004032C" w:rsidRDefault="00E80A9C" w:rsidP="00E80A9C">
                            <w:pPr>
                              <w:pStyle w:val="ListParagraph"/>
                              <w:numPr>
                                <w:ilvl w:val="0"/>
                                <w:numId w:val="18"/>
                              </w:numPr>
                              <w:spacing w:after="0" w:line="240" w:lineRule="auto"/>
                              <w:rPr>
                                <w:i/>
                              </w:rPr>
                            </w:pPr>
                            <w:r w:rsidRPr="0004032C">
                              <w:rPr>
                                <w:i/>
                              </w:rPr>
                              <w:t>Be calm and be prepared</w:t>
                            </w:r>
                            <w:r w:rsidR="00910C05">
                              <w:rPr>
                                <w:i/>
                              </w:rPr>
                              <w:t>!</w:t>
                            </w:r>
                          </w:p>
                          <w:p w14:paraId="255684A9" w14:textId="77777777" w:rsidR="00E80A9C" w:rsidRDefault="00E80A9C" w:rsidP="00E80A9C">
                            <w:pPr>
                              <w:pBdr>
                                <w:top w:val="single" w:sz="24" w:space="8" w:color="5B9BD5" w:themeColor="accent1"/>
                                <w:bottom w:val="single" w:sz="24" w:space="8" w:color="5B9BD5" w:themeColor="accent1"/>
                              </w:pBdr>
                              <w:spacing w:after="0"/>
                              <w:ind w:firstLine="720"/>
                              <w:rPr>
                                <w:iCs/>
                                <w:color w:val="064376"/>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6665F" id="_x0000_s1030" type="#_x0000_t202" style="position:absolute;margin-left:389.7pt;margin-top:4.95pt;width:184.15pt;height:232.15pt;z-index:-2516480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" filled="f" stroked="f">
                <v:textbox>
                  <w:txbxContent>
                    <w:p w14:paraId="66D4CB72" w14:textId="31BA7386" w:rsidR="00E80A9C" w:rsidRPr="00E80A9C" w:rsidRDefault="00E80A9C" w:rsidP="00E80A9C">
                      <w:pPr>
                        <w:pBdr>
                          <w:top w:val="single" w:sz="24" w:space="8" w:color="5B9BD5" w:themeColor="accent1"/>
                          <w:bottom w:val="single" w:sz="24" w:space="1" w:color="5B9BD5" w:themeColor="accent1"/>
                        </w:pBdr>
                        <w:spacing w:after="0"/>
                        <w:rPr>
                          <w:b/>
                          <w:i/>
                          <w:iCs/>
                          <w:color w:val="064376"/>
                          <w:szCs w:val="24"/>
                        </w:rPr>
                      </w:pPr>
                      <w:r>
                        <w:rPr>
                          <w:b/>
                          <w:i/>
                          <w:iCs/>
                          <w:color w:val="064376"/>
                          <w:szCs w:val="24"/>
                        </w:rPr>
                        <w:t>W</w:t>
                      </w:r>
                      <w:r w:rsidRPr="00E80A9C">
                        <w:rPr>
                          <w:b/>
                          <w:i/>
                          <w:iCs/>
                          <w:color w:val="064376"/>
                          <w:szCs w:val="24"/>
                        </w:rPr>
                        <w:t xml:space="preserve">hat have caregivers learned in the workshop? They have said: </w:t>
                      </w:r>
                    </w:p>
                    <w:p w14:paraId="1A13FF46" w14:textId="77777777" w:rsidR="00910C05" w:rsidRDefault="00910C05" w:rsidP="00910C05">
                      <w:pPr>
                        <w:pStyle w:val="ListParagraph"/>
                        <w:spacing w:after="0" w:line="240" w:lineRule="auto"/>
                        <w:ind w:left="360"/>
                        <w:rPr>
                          <w:i/>
                        </w:rPr>
                      </w:pPr>
                    </w:p>
                    <w:p w14:paraId="0C8DBC0B" w14:textId="29E64EBD" w:rsidR="00E80A9C" w:rsidRDefault="00910C05" w:rsidP="00E80A9C">
                      <w:pPr>
                        <w:pStyle w:val="ListParagraph"/>
                        <w:numPr>
                          <w:ilvl w:val="0"/>
                          <w:numId w:val="18"/>
                        </w:numPr>
                        <w:spacing w:after="0" w:line="240" w:lineRule="auto"/>
                        <w:rPr>
                          <w:i/>
                        </w:rPr>
                      </w:pPr>
                      <w:r>
                        <w:rPr>
                          <w:i/>
                        </w:rPr>
                        <w:t>I learned that o</w:t>
                      </w:r>
                      <w:r w:rsidR="00E80A9C" w:rsidRPr="0004032C">
                        <w:rPr>
                          <w:i/>
                        </w:rPr>
                        <w:t xml:space="preserve">ptions are a good thing to have </w:t>
                      </w:r>
                      <w:r>
                        <w:rPr>
                          <w:i/>
                        </w:rPr>
                        <w:t xml:space="preserve"> -- </w:t>
                      </w:r>
                      <w:r w:rsidR="00E80A9C" w:rsidRPr="0004032C">
                        <w:rPr>
                          <w:i/>
                        </w:rPr>
                        <w:t>even when making a hard decision</w:t>
                      </w:r>
                    </w:p>
                    <w:p w14:paraId="0F32B530" w14:textId="77777777" w:rsidR="00910C05" w:rsidRPr="0004032C" w:rsidRDefault="00910C05" w:rsidP="00910C05">
                      <w:pPr>
                        <w:pStyle w:val="ListParagraph"/>
                        <w:spacing w:after="0" w:line="240" w:lineRule="auto"/>
                        <w:ind w:left="360"/>
                        <w:rPr>
                          <w:i/>
                        </w:rPr>
                      </w:pPr>
                    </w:p>
                    <w:p w14:paraId="3473AD7D" w14:textId="04089977" w:rsidR="00E80A9C" w:rsidRPr="0004032C" w:rsidRDefault="00910C05" w:rsidP="00E80A9C">
                      <w:pPr>
                        <w:pStyle w:val="ListParagraph"/>
                        <w:numPr>
                          <w:ilvl w:val="0"/>
                          <w:numId w:val="18"/>
                        </w:numPr>
                        <w:spacing w:after="0" w:line="240" w:lineRule="auto"/>
                        <w:rPr>
                          <w:i/>
                        </w:rPr>
                      </w:pPr>
                      <w:r>
                        <w:rPr>
                          <w:i/>
                        </w:rPr>
                        <w:t>I will l</w:t>
                      </w:r>
                      <w:r w:rsidR="00E80A9C" w:rsidRPr="0004032C">
                        <w:rPr>
                          <w:i/>
                        </w:rPr>
                        <w:t xml:space="preserve">isten </w:t>
                      </w:r>
                      <w:r>
                        <w:rPr>
                          <w:i/>
                        </w:rPr>
                        <w:t xml:space="preserve">more </w:t>
                      </w:r>
                      <w:r w:rsidR="00E80A9C" w:rsidRPr="0004032C">
                        <w:rPr>
                          <w:i/>
                        </w:rPr>
                        <w:t>to the patient (</w:t>
                      </w:r>
                      <w:r>
                        <w:rPr>
                          <w:i/>
                        </w:rPr>
                        <w:t xml:space="preserve">my </w:t>
                      </w:r>
                      <w:r w:rsidR="00E80A9C" w:rsidRPr="0004032C">
                        <w:rPr>
                          <w:i/>
                        </w:rPr>
                        <w:t>loved one)</w:t>
                      </w:r>
                    </w:p>
                    <w:p w14:paraId="275D9CEC" w14:textId="77777777" w:rsidR="00910C05" w:rsidRDefault="00910C05" w:rsidP="00910C05">
                      <w:pPr>
                        <w:pStyle w:val="ListParagraph"/>
                        <w:spacing w:after="0" w:line="240" w:lineRule="auto"/>
                        <w:ind w:left="360"/>
                        <w:rPr>
                          <w:i/>
                        </w:rPr>
                      </w:pPr>
                    </w:p>
                    <w:p w14:paraId="54D376CA" w14:textId="40AB3B24" w:rsidR="00E80A9C" w:rsidRPr="0004032C" w:rsidRDefault="00910C05" w:rsidP="00E80A9C">
                      <w:pPr>
                        <w:pStyle w:val="ListParagraph"/>
                        <w:numPr>
                          <w:ilvl w:val="0"/>
                          <w:numId w:val="18"/>
                        </w:numPr>
                        <w:spacing w:after="0" w:line="240" w:lineRule="auto"/>
                        <w:rPr>
                          <w:i/>
                        </w:rPr>
                      </w:pPr>
                      <w:r>
                        <w:rPr>
                          <w:i/>
                        </w:rPr>
                        <w:t xml:space="preserve">This was wonderful, but </w:t>
                      </w:r>
                      <w:r w:rsidR="00E80A9C" w:rsidRPr="0004032C">
                        <w:rPr>
                          <w:i/>
                        </w:rPr>
                        <w:t>there are still things to learn….</w:t>
                      </w:r>
                    </w:p>
                    <w:p w14:paraId="1A07033D" w14:textId="77777777" w:rsidR="00910C05" w:rsidRDefault="00910C05" w:rsidP="00910C05">
                      <w:pPr>
                        <w:pStyle w:val="ListParagraph"/>
                        <w:spacing w:after="0" w:line="240" w:lineRule="auto"/>
                        <w:ind w:left="360"/>
                        <w:rPr>
                          <w:i/>
                        </w:rPr>
                      </w:pPr>
                    </w:p>
                    <w:p w14:paraId="4F81102E" w14:textId="58EEB332" w:rsidR="00E80A9C" w:rsidRPr="0004032C" w:rsidRDefault="00E80A9C" w:rsidP="00E80A9C">
                      <w:pPr>
                        <w:pStyle w:val="ListParagraph"/>
                        <w:numPr>
                          <w:ilvl w:val="0"/>
                          <w:numId w:val="18"/>
                        </w:numPr>
                        <w:spacing w:after="0" w:line="240" w:lineRule="auto"/>
                        <w:rPr>
                          <w:i/>
                        </w:rPr>
                      </w:pPr>
                      <w:r w:rsidRPr="0004032C">
                        <w:rPr>
                          <w:i/>
                        </w:rPr>
                        <w:t>Be calm and be prepared</w:t>
                      </w:r>
                      <w:r w:rsidR="00910C05">
                        <w:rPr>
                          <w:i/>
                        </w:rPr>
                        <w:t>!</w:t>
                      </w:r>
                    </w:p>
                    <w:p w14:paraId="255684A9" w14:textId="77777777" w:rsidR="00E80A9C" w:rsidRDefault="00E80A9C" w:rsidP="00E80A9C">
                      <w:pPr>
                        <w:pBdr>
                          <w:top w:val="single" w:sz="24" w:space="8" w:color="5B9BD5" w:themeColor="accent1"/>
                          <w:bottom w:val="single" w:sz="24" w:space="8" w:color="5B9BD5" w:themeColor="accent1"/>
                        </w:pBdr>
                        <w:spacing w:after="0"/>
                        <w:ind w:firstLine="720"/>
                        <w:rPr>
                          <w:iCs/>
                          <w:color w:val="064376"/>
                          <w:sz w:val="20"/>
                          <w:szCs w:val="24"/>
                        </w:rPr>
                      </w:pPr>
                    </w:p>
                  </w:txbxContent>
                </v:textbox>
                <w10:wrap type="square" anchorx="page"/>
              </v:shape>
            </w:pict>
          </mc:Fallback>
        </mc:AlternateContent>
      </w:r>
      <w:r w:rsidR="00E80A9C">
        <w:t xml:space="preserve">All participants complete pre- and post- workshop evaluation surveys. Post-survey results indicate that attendees have a better understanding of all four components after participating in the 4-hour training workshop. </w:t>
      </w:r>
      <w:r>
        <w:t>R</w:t>
      </w:r>
      <w:r w:rsidR="00E80A9C">
        <w:t>esponses demonstrate very positive results to the following questions on a scale of 1 (strongly disagree) to 10 (strongly agree):</w:t>
      </w:r>
    </w:p>
    <w:p w14:paraId="1719D198" w14:textId="1FA6755B" w:rsidR="00E80A9C" w:rsidRDefault="00E80A9C" w:rsidP="00E80A9C">
      <w:pPr>
        <w:spacing w:after="0" w:line="240" w:lineRule="auto"/>
      </w:pPr>
    </w:p>
    <w:p w14:paraId="695208FB" w14:textId="77777777" w:rsidR="00910C05" w:rsidRDefault="00E80A9C" w:rsidP="00E80A9C">
      <w:pPr>
        <w:pStyle w:val="ListParagraph"/>
        <w:numPr>
          <w:ilvl w:val="0"/>
          <w:numId w:val="22"/>
        </w:numPr>
        <w:spacing w:after="0" w:line="240" w:lineRule="auto"/>
      </w:pPr>
      <w:r w:rsidRPr="00113285">
        <w:rPr>
          <w:b/>
        </w:rPr>
        <w:t>I know what “patient-centered goals” are.</w:t>
      </w:r>
      <w:r>
        <w:t xml:space="preserve"> </w:t>
      </w:r>
    </w:p>
    <w:p w14:paraId="548A751B" w14:textId="0B2F69BE" w:rsidR="00E80A9C" w:rsidRDefault="00E80A9C" w:rsidP="00910C05">
      <w:pPr>
        <w:pStyle w:val="ListParagraph"/>
        <w:numPr>
          <w:ilvl w:val="1"/>
          <w:numId w:val="22"/>
        </w:numPr>
        <w:spacing w:after="0" w:line="240" w:lineRule="auto"/>
      </w:pPr>
      <w:r>
        <w:t>Increase from 4.8 in the pre-survey to 8.3 in the post-survey.</w:t>
      </w:r>
    </w:p>
    <w:p w14:paraId="60593865" w14:textId="77777777" w:rsidR="00910C05" w:rsidRDefault="00910C05" w:rsidP="00910C05">
      <w:pPr>
        <w:pStyle w:val="ListParagraph"/>
        <w:spacing w:after="0" w:line="240" w:lineRule="auto"/>
      </w:pPr>
    </w:p>
    <w:p w14:paraId="34F8485C" w14:textId="71AD9CCA" w:rsidR="00910C05" w:rsidRDefault="00E80A9C" w:rsidP="00E80A9C">
      <w:pPr>
        <w:pStyle w:val="ListParagraph"/>
        <w:numPr>
          <w:ilvl w:val="0"/>
          <w:numId w:val="22"/>
        </w:numPr>
        <w:spacing w:after="0" w:line="240" w:lineRule="auto"/>
      </w:pPr>
      <w:r w:rsidRPr="00113285">
        <w:rPr>
          <w:b/>
        </w:rPr>
        <w:t>I understand wh</w:t>
      </w:r>
      <w:r w:rsidR="001E0485">
        <w:rPr>
          <w:b/>
        </w:rPr>
        <w:t xml:space="preserve">y </w:t>
      </w:r>
      <w:r w:rsidRPr="00113285">
        <w:rPr>
          <w:b/>
        </w:rPr>
        <w:t>“comparative effective research” is important and why it matters to me</w:t>
      </w:r>
      <w:r>
        <w:t xml:space="preserve">. </w:t>
      </w:r>
    </w:p>
    <w:p w14:paraId="5EBB722F" w14:textId="33FCBCF3" w:rsidR="00E80A9C" w:rsidRDefault="00E80A9C" w:rsidP="00910C05">
      <w:pPr>
        <w:pStyle w:val="ListParagraph"/>
        <w:numPr>
          <w:ilvl w:val="1"/>
          <w:numId w:val="22"/>
        </w:numPr>
        <w:spacing w:after="0" w:line="240" w:lineRule="auto"/>
      </w:pPr>
      <w:r>
        <w:t>Increase from 3.9 in the pre-survey to 7.8 in the post-survey.</w:t>
      </w:r>
    </w:p>
    <w:p w14:paraId="59D55CB2" w14:textId="77777777" w:rsidR="00910C05" w:rsidRPr="00910C05" w:rsidRDefault="00910C05" w:rsidP="00910C05">
      <w:pPr>
        <w:pStyle w:val="ListParagraph"/>
        <w:spacing w:after="0" w:line="240" w:lineRule="auto"/>
      </w:pPr>
    </w:p>
    <w:p w14:paraId="01E993B8" w14:textId="77777777" w:rsidR="00910C05" w:rsidRDefault="00E80A9C" w:rsidP="00E80A9C">
      <w:pPr>
        <w:pStyle w:val="ListParagraph"/>
        <w:numPr>
          <w:ilvl w:val="0"/>
          <w:numId w:val="22"/>
        </w:numPr>
        <w:spacing w:after="0" w:line="240" w:lineRule="auto"/>
      </w:pPr>
      <w:r w:rsidRPr="00113285">
        <w:rPr>
          <w:b/>
        </w:rPr>
        <w:t>I know what “shared decision-making” is and why it is important</w:t>
      </w:r>
      <w:r w:rsidRPr="00EA5854">
        <w:t>.</w:t>
      </w:r>
      <w:r>
        <w:t xml:space="preserve"> </w:t>
      </w:r>
    </w:p>
    <w:p w14:paraId="58186C0F" w14:textId="78D49A5C" w:rsidR="00E80A9C" w:rsidRPr="00EA5854" w:rsidRDefault="00E80A9C" w:rsidP="00910C05">
      <w:pPr>
        <w:pStyle w:val="ListParagraph"/>
        <w:numPr>
          <w:ilvl w:val="1"/>
          <w:numId w:val="22"/>
        </w:numPr>
        <w:spacing w:after="0" w:line="240" w:lineRule="auto"/>
      </w:pPr>
      <w:r>
        <w:t>Increase from 6.2 in the pre-survey to 8.8 in the post-survey.</w:t>
      </w:r>
    </w:p>
    <w:p w14:paraId="1CD7B92B" w14:textId="28F8C825" w:rsidR="0004032C" w:rsidRPr="00910C05" w:rsidRDefault="0004032C">
      <w:pPr>
        <w:rPr>
          <w:color w:val="2396BB"/>
          <w:sz w:val="24"/>
        </w:rPr>
      </w:pPr>
    </w:p>
    <w:p w14:paraId="13E5435E" w14:textId="2FA95B96" w:rsidR="009A2F3E" w:rsidRDefault="009A2F3E" w:rsidP="009A2F3E">
      <w:pPr>
        <w:spacing w:after="0" w:line="240" w:lineRule="auto"/>
      </w:pPr>
    </w:p>
    <w:p w14:paraId="40DB45F4" w14:textId="3D3C4C61" w:rsidR="00E80A9C" w:rsidRDefault="00E80A9C" w:rsidP="00EE713F">
      <w:pPr>
        <w:spacing w:after="0" w:line="240" w:lineRule="auto"/>
        <w:jc w:val="center"/>
        <w:rPr>
          <w:i/>
        </w:rPr>
      </w:pPr>
    </w:p>
    <w:p w14:paraId="37177A22" w14:textId="63542907" w:rsidR="00E80A9C" w:rsidRDefault="00E80A9C" w:rsidP="00EE713F">
      <w:pPr>
        <w:spacing w:after="0" w:line="240" w:lineRule="auto"/>
        <w:jc w:val="center"/>
        <w:rPr>
          <w:i/>
        </w:rPr>
      </w:pPr>
    </w:p>
    <w:p w14:paraId="1AB531B0" w14:textId="35735D40" w:rsidR="00E80A9C" w:rsidRDefault="00E80A9C" w:rsidP="00EE713F">
      <w:pPr>
        <w:spacing w:after="0" w:line="240" w:lineRule="auto"/>
        <w:jc w:val="center"/>
        <w:rPr>
          <w:i/>
        </w:rPr>
      </w:pPr>
    </w:p>
    <w:p w14:paraId="343FDD6B" w14:textId="7A948F91" w:rsidR="00E80A9C" w:rsidRDefault="00E80A9C" w:rsidP="00EE713F">
      <w:pPr>
        <w:spacing w:after="0" w:line="240" w:lineRule="auto"/>
        <w:jc w:val="center"/>
        <w:rPr>
          <w:i/>
        </w:rPr>
      </w:pPr>
    </w:p>
    <w:p w14:paraId="111E195B" w14:textId="5A39A321" w:rsidR="00E80A9C" w:rsidRDefault="00910C05" w:rsidP="00EE713F">
      <w:pPr>
        <w:spacing w:after="0" w:line="240" w:lineRule="auto"/>
        <w:jc w:val="center"/>
        <w:rPr>
          <w:i/>
        </w:rPr>
      </w:pPr>
      <w:r>
        <w:rPr>
          <w:b/>
          <w:i/>
          <w:iCs/>
          <w:noProof/>
          <w:color w:val="064376"/>
          <w:sz w:val="20"/>
          <w:szCs w:val="24"/>
        </w:rPr>
        <w:drawing>
          <wp:anchor distT="0" distB="0" distL="114300" distR="114300" simplePos="0" relativeHeight="251666432" behindDoc="1" locked="0" layoutInCell="1" allowOverlap="1" wp14:anchorId="0B807149" wp14:editId="459F64CD">
            <wp:simplePos x="0" y="0"/>
            <wp:positionH relativeFrom="column">
              <wp:posOffset>2430725</wp:posOffset>
            </wp:positionH>
            <wp:positionV relativeFrom="paragraph">
              <wp:posOffset>1356802</wp:posOffset>
            </wp:positionV>
            <wp:extent cx="1090295" cy="8013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logo-CMYK ne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295" cy="801370"/>
                    </a:xfrm>
                    <a:prstGeom prst="rect">
                      <a:avLst/>
                    </a:prstGeom>
                  </pic:spPr>
                </pic:pic>
              </a:graphicData>
            </a:graphic>
            <wp14:sizeRelH relativeFrom="margin">
              <wp14:pctWidth>0</wp14:pctWidth>
            </wp14:sizeRelH>
            <wp14:sizeRelV relativeFrom="margin">
              <wp14:pctHeight>0</wp14:pctHeight>
            </wp14:sizeRelV>
          </wp:anchor>
        </w:drawing>
      </w:r>
      <w:r w:rsidRPr="002C638E">
        <w:rPr>
          <w:b/>
          <w:noProof/>
          <w:color w:val="2396BB"/>
        </w:rPr>
        <mc:AlternateContent>
          <mc:Choice Requires="wps">
            <w:drawing>
              <wp:anchor distT="91440" distB="91440" distL="114300" distR="114300" simplePos="0" relativeHeight="251672576" behindDoc="0" locked="0" layoutInCell="1" allowOverlap="1" wp14:anchorId="32AFD4FA" wp14:editId="551688C6">
                <wp:simplePos x="0" y="0"/>
                <wp:positionH relativeFrom="page">
                  <wp:posOffset>641985</wp:posOffset>
                </wp:positionH>
                <wp:positionV relativeFrom="paragraph">
                  <wp:posOffset>394059</wp:posOffset>
                </wp:positionV>
                <wp:extent cx="6830695" cy="96075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960755"/>
                        </a:xfrm>
                        <a:prstGeom prst="rect">
                          <a:avLst/>
                        </a:prstGeom>
                        <a:noFill/>
                        <a:ln w="9525">
                          <a:noFill/>
                          <a:miter lim="800000"/>
                          <a:headEnd/>
                          <a:tailEnd/>
                        </a:ln>
                      </wps:spPr>
                      <wps:txbx>
                        <w:txbxContent>
                          <w:p w14:paraId="5DB97383" w14:textId="77777777" w:rsidR="00431DEE" w:rsidRPr="00E42200" w:rsidRDefault="00431DEE" w:rsidP="00431DEE">
                            <w:pPr>
                              <w:pBdr>
                                <w:top w:val="single" w:sz="24" w:space="8" w:color="5B9BD5" w:themeColor="accent1"/>
                                <w:bottom w:val="single" w:sz="24" w:space="8" w:color="5B9BD5" w:themeColor="accent1"/>
                              </w:pBdr>
                              <w:spacing w:after="0"/>
                              <w:jc w:val="center"/>
                              <w:rPr>
                                <w:i/>
                                <w:iCs/>
                                <w:color w:val="064376"/>
                                <w:szCs w:val="24"/>
                              </w:rPr>
                            </w:pPr>
                            <w:r w:rsidRPr="00E42200">
                              <w:rPr>
                                <w:i/>
                                <w:iCs/>
                                <w:color w:val="064376"/>
                                <w:szCs w:val="24"/>
                                <w:u w:val="single"/>
                              </w:rPr>
                              <w:t xml:space="preserve">We hope you will consider funding </w:t>
                            </w:r>
                            <w:r w:rsidRPr="00E42200">
                              <w:rPr>
                                <w:b/>
                                <w:i/>
                                <w:iCs/>
                                <w:color w:val="064376"/>
                                <w:szCs w:val="24"/>
                                <w:u w:val="single"/>
                              </w:rPr>
                              <w:t>Caregiver Lunch and Learn</w:t>
                            </w:r>
                            <w:r w:rsidRPr="00E42200">
                              <w:rPr>
                                <w:i/>
                                <w:iCs/>
                                <w:color w:val="064376"/>
                                <w:szCs w:val="24"/>
                                <w:u w:val="single"/>
                              </w:rPr>
                              <w:t xml:space="preserve"> workshops and look forward to discussing this further</w:t>
                            </w:r>
                            <w:r w:rsidRPr="00E42200">
                              <w:rPr>
                                <w:i/>
                                <w:iCs/>
                                <w:color w:val="064376"/>
                                <w:szCs w:val="24"/>
                              </w:rPr>
                              <w:t xml:space="preserve">. </w:t>
                            </w:r>
                          </w:p>
                          <w:p w14:paraId="2E914906" w14:textId="77777777" w:rsidR="00431DEE" w:rsidRDefault="00431DEE" w:rsidP="00431DEE">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For additional information, please contact </w:t>
                            </w:r>
                          </w:p>
                          <w:p w14:paraId="16AB3C41" w14:textId="77777777" w:rsidR="00431DEE" w:rsidRPr="00E42200" w:rsidRDefault="00431DEE" w:rsidP="00431DEE">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Mark Gibbons at 202-454-3969 or </w:t>
                            </w:r>
                            <w:hyperlink r:id="rId17" w:history="1">
                              <w:r w:rsidRPr="00E42200">
                                <w:rPr>
                                  <w:rStyle w:val="Hyperlink"/>
                                  <w:i/>
                                  <w:iCs/>
                                  <w:sz w:val="24"/>
                                  <w:szCs w:val="24"/>
                                </w:rPr>
                                <w:t>MGibbons@CaregiverAction.org</w:t>
                              </w:r>
                            </w:hyperlink>
                            <w:r w:rsidRPr="00E42200">
                              <w:rPr>
                                <w:i/>
                                <w:iCs/>
                                <w:color w:val="06437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FD4FA" id="_x0000_s1031" type="#_x0000_t202" style="position:absolute;left:0;text-align:left;margin-left:50.55pt;margin-top:31.05pt;width:537.85pt;height:75.65pt;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" filled="f" stroked="f">
                <v:textbox>
                  <w:txbxContent>
                    <w:p w14:paraId="5DB97383" w14:textId="77777777" w:rsidR="00431DEE" w:rsidRPr="00E42200" w:rsidRDefault="00431DEE" w:rsidP="00431DEE">
                      <w:pPr>
                        <w:pBdr>
                          <w:top w:val="single" w:sz="24" w:space="8" w:color="5B9BD5" w:themeColor="accent1"/>
                          <w:bottom w:val="single" w:sz="24" w:space="8" w:color="5B9BD5" w:themeColor="accent1"/>
                        </w:pBdr>
                        <w:spacing w:after="0"/>
                        <w:jc w:val="center"/>
                        <w:rPr>
                          <w:i/>
                          <w:iCs/>
                          <w:color w:val="064376"/>
                          <w:szCs w:val="24"/>
                        </w:rPr>
                      </w:pPr>
                      <w:r w:rsidRPr="00E42200">
                        <w:rPr>
                          <w:i/>
                          <w:iCs/>
                          <w:color w:val="064376"/>
                          <w:szCs w:val="24"/>
                          <w:u w:val="single"/>
                        </w:rPr>
                        <w:t xml:space="preserve">We hope you will consider funding </w:t>
                      </w:r>
                      <w:r w:rsidRPr="00E42200">
                        <w:rPr>
                          <w:b/>
                          <w:i/>
                          <w:iCs/>
                          <w:color w:val="064376"/>
                          <w:szCs w:val="24"/>
                          <w:u w:val="single"/>
                        </w:rPr>
                        <w:t>Caregiver Lunch and Learn</w:t>
                      </w:r>
                      <w:r w:rsidRPr="00E42200">
                        <w:rPr>
                          <w:i/>
                          <w:iCs/>
                          <w:color w:val="064376"/>
                          <w:szCs w:val="24"/>
                          <w:u w:val="single"/>
                        </w:rPr>
                        <w:t xml:space="preserve"> workshops and look forward to discussing this further</w:t>
                      </w:r>
                      <w:r w:rsidRPr="00E42200">
                        <w:rPr>
                          <w:i/>
                          <w:iCs/>
                          <w:color w:val="064376"/>
                          <w:szCs w:val="24"/>
                        </w:rPr>
                        <w:t xml:space="preserve">. </w:t>
                      </w:r>
                    </w:p>
                    <w:p w14:paraId="2E914906" w14:textId="77777777" w:rsidR="00431DEE" w:rsidRDefault="00431DEE" w:rsidP="00431DEE">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For additional information, please contact </w:t>
                      </w:r>
                    </w:p>
                    <w:p w14:paraId="16AB3C41" w14:textId="77777777" w:rsidR="00431DEE" w:rsidRPr="00E42200" w:rsidRDefault="00431DEE" w:rsidP="00431DEE">
                      <w:pPr>
                        <w:pBdr>
                          <w:top w:val="single" w:sz="24" w:space="8" w:color="5B9BD5" w:themeColor="accent1"/>
                          <w:bottom w:val="single" w:sz="24" w:space="8" w:color="5B9BD5" w:themeColor="accent1"/>
                        </w:pBdr>
                        <w:spacing w:after="0"/>
                        <w:jc w:val="center"/>
                        <w:rPr>
                          <w:i/>
                          <w:iCs/>
                          <w:color w:val="064376"/>
                          <w:sz w:val="24"/>
                          <w:szCs w:val="24"/>
                        </w:rPr>
                      </w:pPr>
                      <w:r w:rsidRPr="00E42200">
                        <w:rPr>
                          <w:i/>
                          <w:iCs/>
                          <w:color w:val="064376"/>
                          <w:sz w:val="24"/>
                          <w:szCs w:val="24"/>
                        </w:rPr>
                        <w:t xml:space="preserve">Mark Gibbons at 202-454-3969 or </w:t>
                      </w:r>
                      <w:hyperlink r:id="rId18" w:history="1">
                        <w:r w:rsidRPr="00E42200">
                          <w:rPr>
                            <w:rStyle w:val="Hyperlink"/>
                            <w:i/>
                            <w:iCs/>
                            <w:sz w:val="24"/>
                            <w:szCs w:val="24"/>
                          </w:rPr>
                          <w:t>MGibbons@CaregiverAction.org</w:t>
                        </w:r>
                      </w:hyperlink>
                      <w:r w:rsidRPr="00E42200">
                        <w:rPr>
                          <w:i/>
                          <w:iCs/>
                          <w:color w:val="064376"/>
                          <w:sz w:val="24"/>
                          <w:szCs w:val="24"/>
                        </w:rPr>
                        <w:t>.</w:t>
                      </w:r>
                    </w:p>
                  </w:txbxContent>
                </v:textbox>
                <w10:wrap type="square" anchorx="page"/>
              </v:shape>
            </w:pict>
          </mc:Fallback>
        </mc:AlternateContent>
      </w:r>
    </w:p>
    <w:p w14:paraId="4ABF7679" w14:textId="50E41D01" w:rsidR="00E80A9C" w:rsidRDefault="00E80A9C" w:rsidP="00EE713F">
      <w:pPr>
        <w:spacing w:after="0" w:line="240" w:lineRule="auto"/>
        <w:jc w:val="center"/>
        <w:rPr>
          <w:i/>
        </w:rPr>
      </w:pPr>
    </w:p>
    <w:p w14:paraId="2E30E590" w14:textId="25DDFAC4" w:rsidR="00E80A9C" w:rsidRDefault="00E80A9C" w:rsidP="00EE713F">
      <w:pPr>
        <w:spacing w:after="0" w:line="240" w:lineRule="auto"/>
        <w:jc w:val="center"/>
        <w:rPr>
          <w:i/>
        </w:rPr>
      </w:pPr>
    </w:p>
    <w:p w14:paraId="6BB94774" w14:textId="128A94CE" w:rsidR="00AA5B2B" w:rsidRDefault="00AA5B2B" w:rsidP="00910C05">
      <w:pPr>
        <w:spacing w:after="0" w:line="240" w:lineRule="auto"/>
        <w:jc w:val="center"/>
        <w:rPr>
          <w:b/>
          <w:i/>
          <w:iCs/>
          <w:color w:val="064376"/>
          <w:sz w:val="20"/>
          <w:szCs w:val="24"/>
        </w:rPr>
      </w:pPr>
    </w:p>
    <w:p w14:paraId="3DF70C3A" w14:textId="66292DF6" w:rsidR="00AA5B2B" w:rsidRDefault="00AA5B2B" w:rsidP="00113285">
      <w:pPr>
        <w:pStyle w:val="NoSpacing"/>
        <w:rPr>
          <w:b/>
          <w:i/>
          <w:iCs/>
          <w:color w:val="064376"/>
          <w:sz w:val="20"/>
          <w:szCs w:val="24"/>
        </w:rPr>
      </w:pPr>
    </w:p>
    <w:p w14:paraId="499CD3E1" w14:textId="666A0C35" w:rsidR="00AA5B2B" w:rsidRDefault="00AA5B2B" w:rsidP="00113285">
      <w:pPr>
        <w:pStyle w:val="NoSpacing"/>
        <w:rPr>
          <w:b/>
          <w:i/>
          <w:iCs/>
          <w:color w:val="064376"/>
          <w:sz w:val="20"/>
          <w:szCs w:val="24"/>
        </w:rPr>
      </w:pPr>
    </w:p>
    <w:p w14:paraId="155E81DB" w14:textId="6B47A3C2" w:rsidR="00113285" w:rsidRDefault="00EE713F" w:rsidP="00113285">
      <w:pPr>
        <w:pStyle w:val="NoSpacing"/>
        <w:rPr>
          <w:i/>
        </w:rPr>
      </w:pPr>
      <w:r w:rsidRPr="003278C5">
        <w:rPr>
          <w:b/>
          <w:i/>
          <w:iCs/>
          <w:color w:val="064376"/>
          <w:sz w:val="20"/>
          <w:szCs w:val="24"/>
        </w:rPr>
        <w:t>Caregiver Action Network</w:t>
      </w:r>
      <w:r w:rsidRPr="003278C5">
        <w:rPr>
          <w:i/>
          <w:iCs/>
          <w:color w:val="064376"/>
          <w:sz w:val="20"/>
          <w:szCs w:val="24"/>
        </w:rPr>
        <w:t xml:space="preserve"> is the nation’s leading family caregiver organization working to improve the quality of life for the more than 90 million Americans who care for loved ones with chronic conditions, disabilities, disease, or the frailties of old age. CAN serves a broad spectrum of family caregivers ranging from the parents of children with special needs, to the families and friends of wounded soldiers; from a young couple dealing with a diagnosis of MS, to adult children caring for parents with Alzheimer’s disease. CAN (the National Family Caregivers Association) is a non-profit organization providing education, peer support, and resources to family caregivers across the country free of charge.</w:t>
      </w:r>
      <w:r w:rsidR="00113285" w:rsidRPr="00113285">
        <w:rPr>
          <w:i/>
        </w:rPr>
        <w:t xml:space="preserve"> </w:t>
      </w:r>
    </w:p>
    <w:p w14:paraId="0EEADD53" w14:textId="77777777" w:rsidR="00910C05" w:rsidRDefault="00910C05" w:rsidP="00113285">
      <w:pPr>
        <w:pStyle w:val="NoSpacing"/>
        <w:rPr>
          <w:i/>
        </w:rPr>
      </w:pPr>
    </w:p>
    <w:p w14:paraId="6FFCD9D1" w14:textId="0683D36E" w:rsidR="00113285" w:rsidRPr="00113285" w:rsidRDefault="00113285" w:rsidP="00113285">
      <w:pPr>
        <w:pStyle w:val="NoSpacing"/>
        <w:jc w:val="center"/>
        <w:rPr>
          <w:i/>
          <w:iCs/>
          <w:color w:val="064376"/>
          <w:sz w:val="18"/>
          <w:szCs w:val="24"/>
        </w:rPr>
      </w:pPr>
      <w:r w:rsidRPr="00113285">
        <w:rPr>
          <w:i/>
          <w:iCs/>
          <w:color w:val="064376"/>
          <w:sz w:val="18"/>
          <w:szCs w:val="24"/>
        </w:rPr>
        <w:t>The National Family Caregivers Association DBA Caregiver Action Network</w:t>
      </w:r>
    </w:p>
    <w:p w14:paraId="29A828BD" w14:textId="0A52D731" w:rsidR="00EE713F" w:rsidRPr="00FB75EE" w:rsidRDefault="00113285" w:rsidP="00113285">
      <w:pPr>
        <w:pStyle w:val="NoSpacing"/>
        <w:jc w:val="center"/>
        <w:rPr>
          <w:i/>
          <w:iCs/>
          <w:color w:val="064376"/>
          <w:sz w:val="20"/>
          <w:szCs w:val="24"/>
        </w:rPr>
      </w:pPr>
      <w:proofErr w:type="gramStart"/>
      <w:r w:rsidRPr="00113285">
        <w:rPr>
          <w:i/>
          <w:iCs/>
          <w:color w:val="064376"/>
          <w:sz w:val="18"/>
          <w:szCs w:val="24"/>
        </w:rPr>
        <w:t>is</w:t>
      </w:r>
      <w:proofErr w:type="gramEnd"/>
      <w:r w:rsidRPr="00113285">
        <w:rPr>
          <w:i/>
          <w:iCs/>
          <w:color w:val="064376"/>
          <w:sz w:val="18"/>
          <w:szCs w:val="24"/>
        </w:rPr>
        <w:t xml:space="preserve"> a charitable organization under section U.S. 501(c)(3) of the IRS code. Tax ID 52-1780405.</w:t>
      </w:r>
    </w:p>
    <w:sectPr w:rsidR="00EE713F" w:rsidRPr="00FB75EE" w:rsidSect="00AA5B2B">
      <w:headerReference w:type="default" r:id="rId19"/>
      <w:pgSz w:w="12240" w:h="15840"/>
      <w:pgMar w:top="1350" w:right="1440" w:bottom="864" w:left="1440"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F9C1" w14:textId="77777777" w:rsidR="004A0317" w:rsidRDefault="004A0317" w:rsidP="0055605C">
      <w:pPr>
        <w:spacing w:after="0" w:line="240" w:lineRule="auto"/>
      </w:pPr>
      <w:r>
        <w:separator/>
      </w:r>
    </w:p>
  </w:endnote>
  <w:endnote w:type="continuationSeparator" w:id="0">
    <w:p w14:paraId="2D7EF1BA" w14:textId="77777777" w:rsidR="004A0317" w:rsidRDefault="004A0317" w:rsidP="0055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Futura">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632F" w14:textId="77777777" w:rsidR="0055605C" w:rsidRPr="0055605C" w:rsidRDefault="0055605C" w:rsidP="0055605C">
    <w:pPr>
      <w:spacing w:after="0" w:line="240" w:lineRule="auto"/>
      <w:jc w:val="center"/>
      <w:rPr>
        <w:rFonts w:ascii="Calibri" w:eastAsia="Times New Roman" w:hAnsi="Calibri" w:cs="Futura"/>
        <w:color w:val="064376"/>
        <w:sz w:val="19"/>
        <w:szCs w:val="19"/>
      </w:rPr>
    </w:pPr>
    <w:r w:rsidRPr="0055605C">
      <w:rPr>
        <w:rFonts w:ascii="Calibri" w:eastAsia="Times New Roman" w:hAnsi="Calibri" w:cs="Futura"/>
        <w:color w:val="064376"/>
        <w:sz w:val="19"/>
        <w:szCs w:val="19"/>
      </w:rPr>
      <w:t xml:space="preserve">© Caregiver Action Network • www.caregiveraction.org • </w:t>
    </w:r>
  </w:p>
  <w:p w14:paraId="04C4BCF9" w14:textId="77777777" w:rsidR="0055605C" w:rsidRPr="007D7DE5" w:rsidRDefault="0055605C" w:rsidP="007D7DE5">
    <w:pPr>
      <w:spacing w:after="0" w:line="240" w:lineRule="auto"/>
      <w:jc w:val="center"/>
      <w:rPr>
        <w:rFonts w:ascii="Calibri" w:eastAsia="Times New Roman" w:hAnsi="Calibri" w:cs="Futura"/>
        <w:color w:val="064376"/>
        <w:sz w:val="19"/>
        <w:szCs w:val="19"/>
      </w:rPr>
    </w:pPr>
    <w:r w:rsidRPr="0055605C">
      <w:rPr>
        <w:rFonts w:ascii="Calibri" w:eastAsia="Times New Roman" w:hAnsi="Calibri" w:cs="Futura"/>
        <w:color w:val="064376"/>
        <w:sz w:val="19"/>
        <w:szCs w:val="19"/>
      </w:rPr>
      <w:t>1130 Connecticut Ave, NW • Suite 300 • Washington, DC • 20036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B111A" w14:textId="77777777" w:rsidR="004A0317" w:rsidRDefault="004A0317" w:rsidP="0055605C">
      <w:pPr>
        <w:spacing w:after="0" w:line="240" w:lineRule="auto"/>
      </w:pPr>
      <w:r>
        <w:separator/>
      </w:r>
    </w:p>
  </w:footnote>
  <w:footnote w:type="continuationSeparator" w:id="0">
    <w:p w14:paraId="1A87962D" w14:textId="77777777" w:rsidR="004A0317" w:rsidRDefault="004A0317" w:rsidP="0055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9F98" w14:textId="77777777" w:rsidR="0055605C" w:rsidRDefault="0055605C">
    <w:pPr>
      <w:pStyle w:val="Header"/>
    </w:pPr>
    <w:r>
      <w:rPr>
        <w:noProof/>
      </w:rPr>
      <w:drawing>
        <wp:anchor distT="0" distB="0" distL="114300" distR="114300" simplePos="0" relativeHeight="251660288" behindDoc="1" locked="0" layoutInCell="1" allowOverlap="1" wp14:anchorId="25070FBE" wp14:editId="2FBF7E56">
          <wp:simplePos x="0" y="0"/>
          <wp:positionH relativeFrom="column">
            <wp:posOffset>4227250</wp:posOffset>
          </wp:positionH>
          <wp:positionV relativeFrom="page">
            <wp:posOffset>167005</wp:posOffset>
          </wp:positionV>
          <wp:extent cx="1888435" cy="1468504"/>
          <wp:effectExtent l="0" t="0" r="0" b="0"/>
          <wp:wrapNone/>
          <wp:docPr id="14" name="Picture 14" descr="C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35" cy="1468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959F" w14:textId="0E51EE21" w:rsidR="00113285" w:rsidRDefault="00AA5B2B">
    <w:pPr>
      <w:pStyle w:val="Header"/>
    </w:pPr>
    <w:r>
      <w:rPr>
        <w:noProof/>
      </w:rPr>
      <w:drawing>
        <wp:anchor distT="0" distB="0" distL="114300" distR="114300" simplePos="0" relativeHeight="251661312" behindDoc="0" locked="0" layoutInCell="1" allowOverlap="1" wp14:anchorId="5BC1D965" wp14:editId="115FD5B5">
          <wp:simplePos x="0" y="0"/>
          <wp:positionH relativeFrom="column">
            <wp:posOffset>4689806</wp:posOffset>
          </wp:positionH>
          <wp:positionV relativeFrom="paragraph">
            <wp:posOffset>-343563</wp:posOffset>
          </wp:positionV>
          <wp:extent cx="1470991" cy="11437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991" cy="1143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D646" w14:textId="3CEB663A" w:rsidR="00AA5B2B" w:rsidRDefault="00AA5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0B1"/>
    <w:multiLevelType w:val="hybridMultilevel"/>
    <w:tmpl w:val="89809CA0"/>
    <w:lvl w:ilvl="0" w:tplc="CC1A99C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8695C72"/>
    <w:multiLevelType w:val="hybridMultilevel"/>
    <w:tmpl w:val="A7D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269A"/>
    <w:multiLevelType w:val="hybridMultilevel"/>
    <w:tmpl w:val="1FB6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31F7"/>
    <w:multiLevelType w:val="hybridMultilevel"/>
    <w:tmpl w:val="B0401CE4"/>
    <w:lvl w:ilvl="0" w:tplc="43BE3DF4">
      <w:numFmt w:val="bullet"/>
      <w:lvlText w:val=""/>
      <w:lvlJc w:val="left"/>
      <w:pPr>
        <w:ind w:left="360" w:hanging="360"/>
      </w:pPr>
      <w:rPr>
        <w:rFonts w:ascii="Wingdings" w:hAnsi="Wingdings"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735AF"/>
    <w:multiLevelType w:val="hybridMultilevel"/>
    <w:tmpl w:val="4F4A1D8A"/>
    <w:lvl w:ilvl="0" w:tplc="B8F07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796E"/>
    <w:multiLevelType w:val="hybridMultilevel"/>
    <w:tmpl w:val="128CDDDC"/>
    <w:lvl w:ilvl="0" w:tplc="9F8C5650">
      <w:start w:val="1"/>
      <w:numFmt w:val="bullet"/>
      <w:lvlText w:val="•"/>
      <w:lvlJc w:val="left"/>
      <w:pPr>
        <w:ind w:left="720" w:hanging="360"/>
      </w:pPr>
      <w:rPr>
        <w:rFonts w:ascii="Calibri" w:hAnsi="Calibri" w:hint="default"/>
        <w:caps w:val="0"/>
        <w:strike w:val="0"/>
        <w:dstrike w:val="0"/>
        <w:vanish w:val="0"/>
        <w:color w:val="EE4704"/>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7BDF"/>
    <w:multiLevelType w:val="hybridMultilevel"/>
    <w:tmpl w:val="D6A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4156"/>
    <w:multiLevelType w:val="hybridMultilevel"/>
    <w:tmpl w:val="751AE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0D45"/>
    <w:multiLevelType w:val="hybridMultilevel"/>
    <w:tmpl w:val="8AA66470"/>
    <w:lvl w:ilvl="0" w:tplc="43BE3DF4">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1A61"/>
    <w:multiLevelType w:val="hybridMultilevel"/>
    <w:tmpl w:val="4190AFBE"/>
    <w:lvl w:ilvl="0" w:tplc="CC1A99CA">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32617D7"/>
    <w:multiLevelType w:val="hybridMultilevel"/>
    <w:tmpl w:val="801C2114"/>
    <w:lvl w:ilvl="0" w:tplc="43BE3DF4">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A15C8"/>
    <w:multiLevelType w:val="hybridMultilevel"/>
    <w:tmpl w:val="00620E7E"/>
    <w:lvl w:ilvl="0" w:tplc="F2C07AF8">
      <w:start w:val="4"/>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B330151"/>
    <w:multiLevelType w:val="hybridMultilevel"/>
    <w:tmpl w:val="836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251E0"/>
    <w:multiLevelType w:val="hybridMultilevel"/>
    <w:tmpl w:val="A552D7D4"/>
    <w:lvl w:ilvl="0" w:tplc="43BE3DF4">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056AB"/>
    <w:multiLevelType w:val="hybridMultilevel"/>
    <w:tmpl w:val="9F7A992C"/>
    <w:lvl w:ilvl="0" w:tplc="95624920">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66B73A9"/>
    <w:multiLevelType w:val="hybridMultilevel"/>
    <w:tmpl w:val="DD4EBAB8"/>
    <w:lvl w:ilvl="0" w:tplc="B8F07606">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03D70"/>
    <w:multiLevelType w:val="hybridMultilevel"/>
    <w:tmpl w:val="4642E2A8"/>
    <w:lvl w:ilvl="0" w:tplc="F080F0AA">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072E99"/>
    <w:multiLevelType w:val="hybridMultilevel"/>
    <w:tmpl w:val="ACB05C5C"/>
    <w:lvl w:ilvl="0" w:tplc="9F8C5650">
      <w:start w:val="1"/>
      <w:numFmt w:val="bullet"/>
      <w:lvlText w:val="•"/>
      <w:lvlJc w:val="left"/>
      <w:pPr>
        <w:ind w:left="1080" w:hanging="360"/>
      </w:pPr>
      <w:rPr>
        <w:rFonts w:ascii="Calibri" w:hAnsi="Calibri" w:hint="default"/>
        <w:caps w:val="0"/>
        <w:strike w:val="0"/>
        <w:dstrike w:val="0"/>
        <w:vanish w:val="0"/>
        <w:color w:val="EE4704"/>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257C6"/>
    <w:multiLevelType w:val="hybridMultilevel"/>
    <w:tmpl w:val="67C8F5C4"/>
    <w:lvl w:ilvl="0" w:tplc="43BE3DF4">
      <w:numFmt w:val="bullet"/>
      <w:lvlText w:val=""/>
      <w:lvlJc w:val="left"/>
      <w:pPr>
        <w:ind w:left="720" w:hanging="360"/>
      </w:pPr>
      <w:rPr>
        <w:rFonts w:ascii="Wingdings" w:hAnsi="Wingdings" w:hint="default"/>
        <w:color w:val="FF6600"/>
      </w:rPr>
    </w:lvl>
    <w:lvl w:ilvl="1" w:tplc="CC1A99C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640FF"/>
    <w:multiLevelType w:val="hybridMultilevel"/>
    <w:tmpl w:val="4B848BDA"/>
    <w:lvl w:ilvl="0" w:tplc="9F8C5650">
      <w:start w:val="1"/>
      <w:numFmt w:val="bullet"/>
      <w:lvlText w:val="•"/>
      <w:lvlJc w:val="left"/>
      <w:pPr>
        <w:ind w:left="720" w:hanging="360"/>
      </w:pPr>
      <w:rPr>
        <w:rFonts w:ascii="Calibri" w:hAnsi="Calibri" w:hint="default"/>
        <w:caps w:val="0"/>
        <w:strike w:val="0"/>
        <w:dstrike w:val="0"/>
        <w:vanish w:val="0"/>
        <w:color w:val="EE4704"/>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36B18"/>
    <w:multiLevelType w:val="hybridMultilevel"/>
    <w:tmpl w:val="71DEB590"/>
    <w:lvl w:ilvl="0" w:tplc="43BE3DF4">
      <w:numFmt w:val="bullet"/>
      <w:lvlText w:val=""/>
      <w:lvlJc w:val="left"/>
      <w:pPr>
        <w:ind w:left="450" w:hanging="360"/>
      </w:pPr>
      <w:rPr>
        <w:rFonts w:ascii="Wingdings" w:hAnsi="Wingdings" w:hint="default"/>
        <w:color w:val="FF66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0505F04"/>
    <w:multiLevelType w:val="hybridMultilevel"/>
    <w:tmpl w:val="41861ECC"/>
    <w:lvl w:ilvl="0" w:tplc="07D24F3C">
      <w:start w:val="1"/>
      <w:numFmt w:val="bullet"/>
      <w:lvlText w:val=""/>
      <w:lvlJc w:val="left"/>
      <w:pPr>
        <w:ind w:left="720" w:hanging="360"/>
      </w:pPr>
      <w:rPr>
        <w:rFonts w:ascii="Wingdings" w:hAnsi="Wingdings" w:hint="default"/>
        <w:caps w:val="0"/>
        <w:strike w:val="0"/>
        <w:dstrike w:val="0"/>
        <w:vanish w:val="0"/>
        <w:color w:val="FF6600"/>
        <w:sz w:val="20"/>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25016"/>
    <w:multiLevelType w:val="hybridMultilevel"/>
    <w:tmpl w:val="AE3CC04E"/>
    <w:lvl w:ilvl="0" w:tplc="CC1A99CA">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3081C0A"/>
    <w:multiLevelType w:val="hybridMultilevel"/>
    <w:tmpl w:val="0F3AA046"/>
    <w:lvl w:ilvl="0" w:tplc="089EF492">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5FA2DE9"/>
    <w:multiLevelType w:val="hybridMultilevel"/>
    <w:tmpl w:val="CFAA4CE0"/>
    <w:lvl w:ilvl="0" w:tplc="2E2CD41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2DB3"/>
    <w:multiLevelType w:val="hybridMultilevel"/>
    <w:tmpl w:val="CA5A696E"/>
    <w:lvl w:ilvl="0" w:tplc="BB508008">
      <w:start w:val="1"/>
      <w:numFmt w:val="bullet"/>
      <w:lvlText w:val="•"/>
      <w:lvlJc w:val="left"/>
      <w:pPr>
        <w:ind w:left="1080" w:hanging="360"/>
      </w:pPr>
      <w:rPr>
        <w:rFonts w:ascii="Calibri" w:hAnsi="Calibri" w:hint="default"/>
        <w:caps w:val="0"/>
        <w:strike w:val="0"/>
        <w:dstrike w:val="0"/>
        <w:vanish w:val="0"/>
        <w:color w:val="EE4704"/>
        <w:sz w:val="2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17"/>
  </w:num>
  <w:num w:numId="4">
    <w:abstractNumId w:val="19"/>
  </w:num>
  <w:num w:numId="5">
    <w:abstractNumId w:val="5"/>
  </w:num>
  <w:num w:numId="6">
    <w:abstractNumId w:val="16"/>
  </w:num>
  <w:num w:numId="7">
    <w:abstractNumId w:val="23"/>
  </w:num>
  <w:num w:numId="8">
    <w:abstractNumId w:val="14"/>
  </w:num>
  <w:num w:numId="9">
    <w:abstractNumId w:val="12"/>
  </w:num>
  <w:num w:numId="10">
    <w:abstractNumId w:val="2"/>
  </w:num>
  <w:num w:numId="11">
    <w:abstractNumId w:val="1"/>
  </w:num>
  <w:num w:numId="12">
    <w:abstractNumId w:val="7"/>
  </w:num>
  <w:num w:numId="13">
    <w:abstractNumId w:val="6"/>
  </w:num>
  <w:num w:numId="14">
    <w:abstractNumId w:val="4"/>
  </w:num>
  <w:num w:numId="15">
    <w:abstractNumId w:val="0"/>
  </w:num>
  <w:num w:numId="16">
    <w:abstractNumId w:val="9"/>
  </w:num>
  <w:num w:numId="17">
    <w:abstractNumId w:val="20"/>
  </w:num>
  <w:num w:numId="18">
    <w:abstractNumId w:val="3"/>
  </w:num>
  <w:num w:numId="19">
    <w:abstractNumId w:val="15"/>
  </w:num>
  <w:num w:numId="20">
    <w:abstractNumId w:val="13"/>
  </w:num>
  <w:num w:numId="21">
    <w:abstractNumId w:val="10"/>
  </w:num>
  <w:num w:numId="22">
    <w:abstractNumId w:val="18"/>
  </w:num>
  <w:num w:numId="23">
    <w:abstractNumId w:val="11"/>
  </w:num>
  <w:num w:numId="24">
    <w:abstractNumId w:val="22"/>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FB"/>
    <w:rsid w:val="00006BB2"/>
    <w:rsid w:val="00011004"/>
    <w:rsid w:val="00021F72"/>
    <w:rsid w:val="0004032C"/>
    <w:rsid w:val="000471A2"/>
    <w:rsid w:val="0005675C"/>
    <w:rsid w:val="000A1890"/>
    <w:rsid w:val="000B03C7"/>
    <w:rsid w:val="000E168B"/>
    <w:rsid w:val="00113285"/>
    <w:rsid w:val="001542A5"/>
    <w:rsid w:val="001760DF"/>
    <w:rsid w:val="00182540"/>
    <w:rsid w:val="001A0D71"/>
    <w:rsid w:val="001A58E0"/>
    <w:rsid w:val="001B43E5"/>
    <w:rsid w:val="001C34A3"/>
    <w:rsid w:val="001D4EDC"/>
    <w:rsid w:val="001E0485"/>
    <w:rsid w:val="001F0F6D"/>
    <w:rsid w:val="00202023"/>
    <w:rsid w:val="002061DC"/>
    <w:rsid w:val="002542AC"/>
    <w:rsid w:val="002626BB"/>
    <w:rsid w:val="0027258D"/>
    <w:rsid w:val="00274F80"/>
    <w:rsid w:val="002A4829"/>
    <w:rsid w:val="002C638E"/>
    <w:rsid w:val="002C6F03"/>
    <w:rsid w:val="002F0E21"/>
    <w:rsid w:val="003278C5"/>
    <w:rsid w:val="003302E6"/>
    <w:rsid w:val="0033443A"/>
    <w:rsid w:val="00343D3A"/>
    <w:rsid w:val="0034521D"/>
    <w:rsid w:val="003A6210"/>
    <w:rsid w:val="003C69B2"/>
    <w:rsid w:val="003D6928"/>
    <w:rsid w:val="00431DEE"/>
    <w:rsid w:val="00466D11"/>
    <w:rsid w:val="004A0317"/>
    <w:rsid w:val="004C0C6B"/>
    <w:rsid w:val="00507476"/>
    <w:rsid w:val="005117FD"/>
    <w:rsid w:val="0051480D"/>
    <w:rsid w:val="00515B43"/>
    <w:rsid w:val="00533A09"/>
    <w:rsid w:val="0055605C"/>
    <w:rsid w:val="0058533A"/>
    <w:rsid w:val="005A1C59"/>
    <w:rsid w:val="005E6432"/>
    <w:rsid w:val="005F0D15"/>
    <w:rsid w:val="005F7A5D"/>
    <w:rsid w:val="00604997"/>
    <w:rsid w:val="0062448A"/>
    <w:rsid w:val="006472DC"/>
    <w:rsid w:val="006A2270"/>
    <w:rsid w:val="006B188C"/>
    <w:rsid w:val="00720317"/>
    <w:rsid w:val="00742235"/>
    <w:rsid w:val="0074751C"/>
    <w:rsid w:val="00747BD5"/>
    <w:rsid w:val="00753448"/>
    <w:rsid w:val="00757F4A"/>
    <w:rsid w:val="0078343A"/>
    <w:rsid w:val="00790346"/>
    <w:rsid w:val="007A01FF"/>
    <w:rsid w:val="007A0C2A"/>
    <w:rsid w:val="007B03C0"/>
    <w:rsid w:val="007C0EDB"/>
    <w:rsid w:val="007D7DE5"/>
    <w:rsid w:val="0080394F"/>
    <w:rsid w:val="00805F2F"/>
    <w:rsid w:val="0081071F"/>
    <w:rsid w:val="00856CF7"/>
    <w:rsid w:val="008B321E"/>
    <w:rsid w:val="00910C05"/>
    <w:rsid w:val="00917ACE"/>
    <w:rsid w:val="00927901"/>
    <w:rsid w:val="00932C89"/>
    <w:rsid w:val="00934D42"/>
    <w:rsid w:val="0094039F"/>
    <w:rsid w:val="00966A34"/>
    <w:rsid w:val="00974F50"/>
    <w:rsid w:val="00993CD7"/>
    <w:rsid w:val="009A2F3E"/>
    <w:rsid w:val="009C776C"/>
    <w:rsid w:val="00A01006"/>
    <w:rsid w:val="00A06121"/>
    <w:rsid w:val="00A56689"/>
    <w:rsid w:val="00A87B4A"/>
    <w:rsid w:val="00A92E65"/>
    <w:rsid w:val="00A930CD"/>
    <w:rsid w:val="00AA5B2B"/>
    <w:rsid w:val="00AB08D3"/>
    <w:rsid w:val="00AE6524"/>
    <w:rsid w:val="00AE65AD"/>
    <w:rsid w:val="00B634F2"/>
    <w:rsid w:val="00B95DB0"/>
    <w:rsid w:val="00BD2499"/>
    <w:rsid w:val="00BF4823"/>
    <w:rsid w:val="00C12A45"/>
    <w:rsid w:val="00C2326E"/>
    <w:rsid w:val="00C3376D"/>
    <w:rsid w:val="00C82821"/>
    <w:rsid w:val="00C93FF1"/>
    <w:rsid w:val="00CA54AC"/>
    <w:rsid w:val="00CC5B42"/>
    <w:rsid w:val="00CE0CEA"/>
    <w:rsid w:val="00D03F79"/>
    <w:rsid w:val="00DD0126"/>
    <w:rsid w:val="00DD65D6"/>
    <w:rsid w:val="00E1669D"/>
    <w:rsid w:val="00E27E79"/>
    <w:rsid w:val="00E42200"/>
    <w:rsid w:val="00E552FB"/>
    <w:rsid w:val="00E56D38"/>
    <w:rsid w:val="00E749D4"/>
    <w:rsid w:val="00E804B2"/>
    <w:rsid w:val="00E80A9C"/>
    <w:rsid w:val="00EA5854"/>
    <w:rsid w:val="00EC75C5"/>
    <w:rsid w:val="00ED3595"/>
    <w:rsid w:val="00EE0A64"/>
    <w:rsid w:val="00EE713F"/>
    <w:rsid w:val="00F032EE"/>
    <w:rsid w:val="00F0474C"/>
    <w:rsid w:val="00F11039"/>
    <w:rsid w:val="00F34297"/>
    <w:rsid w:val="00F426A3"/>
    <w:rsid w:val="00F43F37"/>
    <w:rsid w:val="00F50219"/>
    <w:rsid w:val="00FB75EE"/>
    <w:rsid w:val="00FE6BF1"/>
    <w:rsid w:val="00FF3B29"/>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FD3D"/>
  <w15:chartTrackingRefBased/>
  <w15:docId w15:val="{A2CD577C-A504-4CDC-918F-36E57B65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8D"/>
    <w:rPr>
      <w:rFonts w:ascii="Segoe UI" w:hAnsi="Segoe UI" w:cs="Segoe UI"/>
      <w:sz w:val="18"/>
      <w:szCs w:val="18"/>
    </w:rPr>
  </w:style>
  <w:style w:type="paragraph" w:styleId="NoSpacing">
    <w:name w:val="No Spacing"/>
    <w:uiPriority w:val="1"/>
    <w:qFormat/>
    <w:rsid w:val="00FE6BF1"/>
    <w:pPr>
      <w:spacing w:after="0" w:line="240" w:lineRule="auto"/>
    </w:pPr>
  </w:style>
  <w:style w:type="paragraph" w:styleId="Header">
    <w:name w:val="header"/>
    <w:basedOn w:val="Normal"/>
    <w:link w:val="HeaderChar"/>
    <w:uiPriority w:val="99"/>
    <w:unhideWhenUsed/>
    <w:rsid w:val="0055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5C"/>
  </w:style>
  <w:style w:type="paragraph" w:styleId="Footer">
    <w:name w:val="footer"/>
    <w:basedOn w:val="Normal"/>
    <w:link w:val="FooterChar"/>
    <w:uiPriority w:val="99"/>
    <w:unhideWhenUsed/>
    <w:rsid w:val="0055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5C"/>
  </w:style>
  <w:style w:type="paragraph" w:styleId="NormalWeb">
    <w:name w:val="Normal (Web)"/>
    <w:basedOn w:val="Normal"/>
    <w:uiPriority w:val="99"/>
    <w:semiHidden/>
    <w:unhideWhenUsed/>
    <w:rsid w:val="00182540"/>
    <w:rPr>
      <w:rFonts w:ascii="Times New Roman" w:hAnsi="Times New Roman" w:cs="Times New Roman"/>
      <w:sz w:val="24"/>
      <w:szCs w:val="24"/>
    </w:rPr>
  </w:style>
  <w:style w:type="paragraph" w:styleId="EndnoteText">
    <w:name w:val="endnote text"/>
    <w:basedOn w:val="Normal"/>
    <w:link w:val="EndnoteTextChar"/>
    <w:semiHidden/>
    <w:unhideWhenUsed/>
    <w:rsid w:val="00182540"/>
    <w:pPr>
      <w:spacing w:after="0" w:line="240" w:lineRule="auto"/>
    </w:pPr>
    <w:rPr>
      <w:rFonts w:ascii="Cambria" w:eastAsia="MS Mincho" w:hAnsi="Cambria" w:cs="Times New Roman"/>
      <w:sz w:val="20"/>
      <w:szCs w:val="20"/>
      <w:lang w:eastAsia="ja-JP"/>
    </w:rPr>
  </w:style>
  <w:style w:type="character" w:customStyle="1" w:styleId="EndnoteTextChar">
    <w:name w:val="Endnote Text Char"/>
    <w:basedOn w:val="DefaultParagraphFont"/>
    <w:link w:val="EndnoteText"/>
    <w:semiHidden/>
    <w:rsid w:val="00182540"/>
    <w:rPr>
      <w:rFonts w:ascii="Cambria" w:eastAsia="MS Mincho" w:hAnsi="Cambria" w:cs="Times New Roman"/>
      <w:sz w:val="20"/>
      <w:szCs w:val="20"/>
      <w:lang w:eastAsia="ja-JP"/>
    </w:rPr>
  </w:style>
  <w:style w:type="character" w:styleId="EndnoteReference">
    <w:name w:val="endnote reference"/>
    <w:semiHidden/>
    <w:unhideWhenUsed/>
    <w:rsid w:val="00182540"/>
    <w:rPr>
      <w:vertAlign w:val="superscript"/>
    </w:rPr>
  </w:style>
  <w:style w:type="paragraph" w:styleId="ListParagraph">
    <w:name w:val="List Paragraph"/>
    <w:basedOn w:val="Normal"/>
    <w:uiPriority w:val="34"/>
    <w:qFormat/>
    <w:rsid w:val="00182540"/>
    <w:pPr>
      <w:ind w:left="720"/>
      <w:contextualSpacing/>
    </w:pPr>
  </w:style>
  <w:style w:type="character" w:styleId="Hyperlink">
    <w:name w:val="Hyperlink"/>
    <w:basedOn w:val="DefaultParagraphFont"/>
    <w:uiPriority w:val="99"/>
    <w:unhideWhenUsed/>
    <w:rsid w:val="00274F80"/>
    <w:rPr>
      <w:color w:val="0563C1" w:themeColor="hyperlink"/>
      <w:u w:val="single"/>
    </w:rPr>
  </w:style>
  <w:style w:type="character" w:styleId="CommentReference">
    <w:name w:val="annotation reference"/>
    <w:basedOn w:val="DefaultParagraphFont"/>
    <w:uiPriority w:val="99"/>
    <w:semiHidden/>
    <w:unhideWhenUsed/>
    <w:rsid w:val="007A0C2A"/>
    <w:rPr>
      <w:sz w:val="16"/>
      <w:szCs w:val="16"/>
    </w:rPr>
  </w:style>
  <w:style w:type="paragraph" w:styleId="CommentText">
    <w:name w:val="annotation text"/>
    <w:basedOn w:val="Normal"/>
    <w:link w:val="CommentTextChar"/>
    <w:uiPriority w:val="99"/>
    <w:semiHidden/>
    <w:unhideWhenUsed/>
    <w:rsid w:val="007A0C2A"/>
    <w:pPr>
      <w:spacing w:line="240" w:lineRule="auto"/>
    </w:pPr>
    <w:rPr>
      <w:sz w:val="20"/>
      <w:szCs w:val="20"/>
    </w:rPr>
  </w:style>
  <w:style w:type="character" w:customStyle="1" w:styleId="CommentTextChar">
    <w:name w:val="Comment Text Char"/>
    <w:basedOn w:val="DefaultParagraphFont"/>
    <w:link w:val="CommentText"/>
    <w:uiPriority w:val="99"/>
    <w:semiHidden/>
    <w:rsid w:val="007A0C2A"/>
    <w:rPr>
      <w:sz w:val="20"/>
      <w:szCs w:val="20"/>
    </w:rPr>
  </w:style>
  <w:style w:type="paragraph" w:styleId="CommentSubject">
    <w:name w:val="annotation subject"/>
    <w:basedOn w:val="CommentText"/>
    <w:next w:val="CommentText"/>
    <w:link w:val="CommentSubjectChar"/>
    <w:uiPriority w:val="99"/>
    <w:semiHidden/>
    <w:unhideWhenUsed/>
    <w:rsid w:val="007A0C2A"/>
    <w:rPr>
      <w:b/>
      <w:bCs/>
    </w:rPr>
  </w:style>
  <w:style w:type="character" w:customStyle="1" w:styleId="CommentSubjectChar">
    <w:name w:val="Comment Subject Char"/>
    <w:basedOn w:val="CommentTextChar"/>
    <w:link w:val="CommentSubject"/>
    <w:uiPriority w:val="99"/>
    <w:semiHidden/>
    <w:rsid w:val="007A0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ibbons@CaregiverAction.org" TargetMode="External"/><Relationship Id="rId18" Type="http://schemas.openxmlformats.org/officeDocument/2006/relationships/hyperlink" Target="mailto:MGibbons@CaregiverActio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Gibbons@CaregiverAction.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ibbons@Caregiver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F4388744E784B9A9E4C0E9882CBBE" ma:contentTypeVersion="4" ma:contentTypeDescription="Create a new document." ma:contentTypeScope="" ma:versionID="b493d389e73d5062db899b75db1ad69f">
  <xsd:schema xmlns:xsd="http://www.w3.org/2001/XMLSchema" xmlns:xs="http://www.w3.org/2001/XMLSchema" xmlns:p="http://schemas.microsoft.com/office/2006/metadata/properties" xmlns:ns2="efeebf35-7246-4b0d-becf-c11f327a4eca" xmlns:ns3="c56507e5-5f71-4bc6-a867-bdd2bc7a0889" targetNamespace="http://schemas.microsoft.com/office/2006/metadata/properties" ma:root="true" ma:fieldsID="7d0a2ce65fac8ee5f1a1c89fc2e694db" ns2:_="" ns3:_="">
    <xsd:import namespace="efeebf35-7246-4b0d-becf-c11f327a4eca"/>
    <xsd:import namespace="c56507e5-5f71-4bc6-a867-bdd2bc7a08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ebf35-7246-4b0d-becf-c11f327a4e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507e5-5f71-4bc6-a867-bdd2bc7a08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70F3-883D-4974-91B6-54A50F39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ebf35-7246-4b0d-becf-c11f327a4eca"/>
    <ds:schemaRef ds:uri="c56507e5-5f71-4bc6-a867-bdd2bc7a0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AFD8B-A129-41C2-9CB5-81CC319FAC9D}">
  <ds:schemaRefs>
    <ds:schemaRef ds:uri="http://schemas.microsoft.com/sharepoint/v3/contenttype/forms"/>
  </ds:schemaRefs>
</ds:datastoreItem>
</file>

<file path=customXml/itemProps3.xml><?xml version="1.0" encoding="utf-8"?>
<ds:datastoreItem xmlns:ds="http://schemas.openxmlformats.org/officeDocument/2006/customXml" ds:itemID="{70E25825-B5BF-4715-A7CB-297841F176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72B3E-6E9D-4361-9B8E-2F719B9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Winstel</dc:creator>
  <cp:keywords/>
  <dc:description/>
  <cp:lastModifiedBy>Nichole Goble</cp:lastModifiedBy>
  <cp:revision>2</cp:revision>
  <cp:lastPrinted>2017-08-14T18:29:00Z</cp:lastPrinted>
  <dcterms:created xsi:type="dcterms:W3CDTF">2017-10-16T20:48:00Z</dcterms:created>
  <dcterms:modified xsi:type="dcterms:W3CDTF">2017-10-16T20:48:00Z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0x010100952F4388744E784B9A9E4C0E9882CBBE</vt:lpwstr>
  </property>
</Properties>
</file>